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9B8E" w14:textId="77777777" w:rsidR="00B85B9F" w:rsidRPr="00B85B9F" w:rsidRDefault="00B85B9F" w:rsidP="00B85B9F">
      <w:pPr>
        <w:rPr>
          <w:rFonts w:asciiTheme="majorBidi" w:hAnsiTheme="majorBidi" w:cstheme="majorBidi"/>
          <w:i/>
          <w:iCs/>
          <w:sz w:val="32"/>
          <w:szCs w:val="32"/>
        </w:rPr>
      </w:pPr>
      <w:r w:rsidRPr="00B85B9F">
        <w:rPr>
          <w:rFonts w:asciiTheme="majorBidi" w:hAnsiTheme="majorBidi" w:cstheme="majorBidi"/>
          <w:b/>
          <w:bCs/>
          <w:i/>
          <w:iCs/>
          <w:sz w:val="32"/>
          <w:szCs w:val="32"/>
        </w:rPr>
        <w:t xml:space="preserve">Title: </w:t>
      </w:r>
      <w:r w:rsidRPr="00B85B9F">
        <w:rPr>
          <w:rFonts w:asciiTheme="majorBidi" w:hAnsiTheme="majorBidi" w:cstheme="majorBidi"/>
          <w:i/>
          <w:iCs/>
          <w:sz w:val="32"/>
          <w:szCs w:val="32"/>
        </w:rPr>
        <w:t>Immigrants’ Nonvoluntary Disposal Regret</w:t>
      </w:r>
    </w:p>
    <w:p w14:paraId="2FD69118" w14:textId="77777777" w:rsidR="00B85B9F" w:rsidRPr="00824E45" w:rsidRDefault="00B85B9F" w:rsidP="00B85B9F">
      <w:pPr>
        <w:rPr>
          <w:rFonts w:asciiTheme="majorBidi" w:hAnsiTheme="majorBidi" w:cstheme="majorBidi"/>
          <w:b/>
          <w:bCs/>
        </w:rPr>
      </w:pPr>
    </w:p>
    <w:p w14:paraId="55891EE2" w14:textId="77777777" w:rsidR="00B85B9F" w:rsidRPr="00824E45" w:rsidRDefault="00B85B9F" w:rsidP="00B85B9F">
      <w:pPr>
        <w:rPr>
          <w:rFonts w:asciiTheme="majorBidi" w:hAnsiTheme="majorBidi" w:cstheme="majorBidi"/>
          <w:b/>
          <w:bCs/>
        </w:rPr>
      </w:pPr>
    </w:p>
    <w:p w14:paraId="0872A3CA" w14:textId="77777777" w:rsidR="00B85B9F" w:rsidRPr="00B85B9F" w:rsidRDefault="00B85B9F" w:rsidP="00B85B9F">
      <w:pPr>
        <w:rPr>
          <w:rFonts w:asciiTheme="majorBidi" w:hAnsiTheme="majorBidi" w:cstheme="majorBidi"/>
          <w:b/>
          <w:bCs/>
          <w:sz w:val="28"/>
          <w:szCs w:val="28"/>
        </w:rPr>
      </w:pPr>
      <w:r w:rsidRPr="00B85B9F">
        <w:rPr>
          <w:rFonts w:asciiTheme="majorBidi" w:hAnsiTheme="majorBidi" w:cstheme="majorBidi"/>
          <w:b/>
          <w:bCs/>
          <w:sz w:val="28"/>
          <w:szCs w:val="28"/>
        </w:rPr>
        <w:t>Abstract:</w:t>
      </w:r>
    </w:p>
    <w:p w14:paraId="31022E23" w14:textId="77777777" w:rsidR="00B85B9F" w:rsidRPr="00B85B9F" w:rsidRDefault="00B85B9F" w:rsidP="00B85B9F">
      <w:pPr>
        <w:rPr>
          <w:rFonts w:asciiTheme="majorBidi" w:hAnsiTheme="majorBidi" w:cstheme="majorBidi"/>
          <w:sz w:val="28"/>
          <w:szCs w:val="28"/>
        </w:rPr>
      </w:pPr>
      <w:r w:rsidRPr="00B85B9F">
        <w:rPr>
          <w:rFonts w:asciiTheme="majorBidi" w:hAnsiTheme="majorBidi" w:cstheme="majorBidi"/>
          <w:sz w:val="28"/>
          <w:szCs w:val="28"/>
        </w:rPr>
        <w:t>A consumption cycle consists of three stages: acquisition, usage (or consumption), and disposition. In this presentation, Dr. Nada Elnahla will share her ongoing research on the stage of disposition. She will discuss the nature and meaning of the attachments people form to objects that they designate as cherished, special, and/or favourite, and how the nonvoluntary loss of those emotionally charged possessions can lead to disposal regret, specifically in the context of immigration.</w:t>
      </w:r>
    </w:p>
    <w:p w14:paraId="36246EB9" w14:textId="77777777" w:rsidR="00680B1D" w:rsidRDefault="00680B1D"/>
    <w:sectPr w:rsidR="0068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9F"/>
    <w:rsid w:val="00680B1D"/>
    <w:rsid w:val="00B85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8C78"/>
  <w15:chartTrackingRefBased/>
  <w15:docId w15:val="{5757F3ED-20C8-40A1-BB55-4DD1AEB5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9F"/>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4ABB23BC784691FDC58ABAD8A212" ma:contentTypeVersion="12" ma:contentTypeDescription="Create a new document." ma:contentTypeScope="" ma:versionID="6e2197cd236d7d229c8072c79a9cd635">
  <xsd:schema xmlns:xsd="http://www.w3.org/2001/XMLSchema" xmlns:xs="http://www.w3.org/2001/XMLSchema" xmlns:p="http://schemas.microsoft.com/office/2006/metadata/properties" xmlns:ns2="b8a7c46d-68b2-496c-8dc2-573504179ea9" xmlns:ns3="0326779b-a116-4a03-8607-d2ad54d57f4b" targetNamespace="http://schemas.microsoft.com/office/2006/metadata/properties" ma:root="true" ma:fieldsID="a117f0780f65679a8cf632c602d40f70" ns2:_="" ns3:_="">
    <xsd:import namespace="b8a7c46d-68b2-496c-8dc2-573504179ea9"/>
    <xsd:import namespace="0326779b-a116-4a03-8607-d2ad54d57f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c46d-68b2-496c-8dc2-57350417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6779b-a116-4a03-8607-d2ad54d57f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f7ec18-b320-43ba-924e-2f0ad80c5928}" ma:internalName="TaxCatchAll" ma:showField="CatchAllData" ma:web="0326779b-a116-4a03-8607-d2ad54d57f4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a7c46d-68b2-496c-8dc2-573504179ea9">
      <Terms xmlns="http://schemas.microsoft.com/office/infopath/2007/PartnerControls"/>
    </lcf76f155ced4ddcb4097134ff3c332f>
    <TaxCatchAll xmlns="0326779b-a116-4a03-8607-d2ad54d57f4b" xsi:nil="true"/>
  </documentManagement>
</p:properties>
</file>

<file path=customXml/itemProps1.xml><?xml version="1.0" encoding="utf-8"?>
<ds:datastoreItem xmlns:ds="http://schemas.openxmlformats.org/officeDocument/2006/customXml" ds:itemID="{65DB2E96-2E69-414C-9CAB-27B7E679B27F}"/>
</file>

<file path=customXml/itemProps2.xml><?xml version="1.0" encoding="utf-8"?>
<ds:datastoreItem xmlns:ds="http://schemas.openxmlformats.org/officeDocument/2006/customXml" ds:itemID="{E95A25A7-3C03-4F58-ACF8-D9BFB6CF01E0}"/>
</file>

<file path=customXml/itemProps3.xml><?xml version="1.0" encoding="utf-8"?>
<ds:datastoreItem xmlns:ds="http://schemas.openxmlformats.org/officeDocument/2006/customXml" ds:itemID="{B263A5D5-314E-4D2F-867E-E0BBD85B8F15}"/>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Downes</dc:creator>
  <cp:keywords/>
  <dc:description/>
  <cp:lastModifiedBy>Nuala Downes</cp:lastModifiedBy>
  <cp:revision>1</cp:revision>
  <dcterms:created xsi:type="dcterms:W3CDTF">2022-11-15T15:45:00Z</dcterms:created>
  <dcterms:modified xsi:type="dcterms:W3CDTF">2022-11-15T15:46:00Z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0x010100ABFD4ABB23BC784691FDC58ABAD8A212</vt:lpwstr>
  </property>
</Properties>
</file>