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5A51E" w14:textId="39F0CA1B" w:rsidR="006E3DE5" w:rsidRDefault="006E3DE5" w:rsidP="002E24F7">
      <w:pPr>
        <w:rPr>
          <w:b/>
          <w:sz w:val="24"/>
          <w:szCs w:val="24"/>
          <w:lang w:val="en-GB"/>
        </w:rPr>
      </w:pPr>
      <w:r>
        <w:rPr>
          <w:noProof/>
          <w:snapToGrid/>
          <w:sz w:val="24"/>
          <w:szCs w:val="24"/>
          <w:lang w:val="en-IE" w:eastAsia="en-IE"/>
        </w:rPr>
        <w:drawing>
          <wp:anchor distT="0" distB="0" distL="114300" distR="114300" simplePos="0" relativeHeight="251653632" behindDoc="0" locked="0" layoutInCell="1" allowOverlap="1" wp14:anchorId="5622334B" wp14:editId="1E215505">
            <wp:simplePos x="0" y="0"/>
            <wp:positionH relativeFrom="column">
              <wp:posOffset>1528445</wp:posOffset>
            </wp:positionH>
            <wp:positionV relativeFrom="paragraph">
              <wp:posOffset>-5715</wp:posOffset>
            </wp:positionV>
            <wp:extent cx="2876550" cy="820420"/>
            <wp:effectExtent l="0" t="0" r="0" b="0"/>
            <wp:wrapThrough wrapText="bothSides">
              <wp:wrapPolygon edited="0">
                <wp:start x="0" y="0"/>
                <wp:lineTo x="0" y="21065"/>
                <wp:lineTo x="21457" y="21065"/>
                <wp:lineTo x="214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550" cy="820420"/>
                    </a:xfrm>
                    <a:prstGeom prst="rect">
                      <a:avLst/>
                    </a:prstGeom>
                  </pic:spPr>
                </pic:pic>
              </a:graphicData>
            </a:graphic>
            <wp14:sizeRelH relativeFrom="margin">
              <wp14:pctWidth>0</wp14:pctWidth>
            </wp14:sizeRelH>
            <wp14:sizeRelV relativeFrom="margin">
              <wp14:pctHeight>0</wp14:pctHeight>
            </wp14:sizeRelV>
          </wp:anchor>
        </w:drawing>
      </w:r>
    </w:p>
    <w:p w14:paraId="33FC7BCA" w14:textId="7EDE8712" w:rsidR="006E3DE5" w:rsidRDefault="006E3DE5" w:rsidP="002E24F7">
      <w:pPr>
        <w:rPr>
          <w:b/>
          <w:sz w:val="24"/>
          <w:szCs w:val="24"/>
          <w:lang w:val="en-GB"/>
        </w:rPr>
      </w:pPr>
    </w:p>
    <w:p w14:paraId="5E1D2A1A" w14:textId="6521A82C" w:rsidR="006E3DE5" w:rsidRDefault="006E3DE5" w:rsidP="002E24F7">
      <w:pPr>
        <w:rPr>
          <w:b/>
          <w:sz w:val="24"/>
          <w:szCs w:val="24"/>
          <w:lang w:val="en-GB"/>
        </w:rPr>
      </w:pPr>
    </w:p>
    <w:p w14:paraId="1BC4692E" w14:textId="5D27684D" w:rsidR="006E3DE5" w:rsidRDefault="006E3DE5" w:rsidP="002E24F7">
      <w:pPr>
        <w:rPr>
          <w:b/>
          <w:sz w:val="24"/>
          <w:szCs w:val="24"/>
          <w:lang w:val="en-GB"/>
        </w:rPr>
      </w:pPr>
    </w:p>
    <w:p w14:paraId="66EF30CD" w14:textId="5722BA32" w:rsidR="006E3DE5" w:rsidRDefault="00BC6525" w:rsidP="002E24F7">
      <w:pPr>
        <w:rPr>
          <w:b/>
          <w:sz w:val="24"/>
          <w:szCs w:val="24"/>
          <w:lang w:val="en-GB"/>
        </w:rPr>
      </w:pPr>
      <w:r>
        <w:rPr>
          <w:noProof/>
          <w:lang w:val="en-IE" w:eastAsia="en-IE"/>
        </w:rPr>
        <w:drawing>
          <wp:anchor distT="0" distB="0" distL="114300" distR="114300" simplePos="0" relativeHeight="251665920" behindDoc="0" locked="0" layoutInCell="1" allowOverlap="1" wp14:anchorId="5F0A11B9" wp14:editId="6A4DF803">
            <wp:simplePos x="0" y="0"/>
            <wp:positionH relativeFrom="column">
              <wp:posOffset>4290695</wp:posOffset>
            </wp:positionH>
            <wp:positionV relativeFrom="paragraph">
              <wp:posOffset>127635</wp:posOffset>
            </wp:positionV>
            <wp:extent cx="1522095" cy="685800"/>
            <wp:effectExtent l="0" t="0" r="1905" b="0"/>
            <wp:wrapNone/>
            <wp:docPr id="4" name="Picture 4" descr="C:\Users\ajurikova\Desktop\K7384-Maynooth-University-Logo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jurikova\Desktop\K7384-Maynooth-University-Logo_RGB.gif"/>
                    <pic:cNvPicPr>
                      <a:picLocks noChangeAspect="1" noChangeArrowheads="1"/>
                    </pic:cNvPicPr>
                  </pic:nvPicPr>
                  <pic:blipFill>
                    <a:blip r:embed="rId13" cstate="print"/>
                    <a:srcRect l="11891" t="20819" r="11891" b="12812"/>
                    <a:stretch>
                      <a:fillRect/>
                    </a:stretch>
                  </pic:blipFill>
                  <pic:spPr bwMode="auto">
                    <a:xfrm>
                      <a:off x="0" y="0"/>
                      <a:ext cx="1522095" cy="685800"/>
                    </a:xfrm>
                    <a:prstGeom prst="rect">
                      <a:avLst/>
                    </a:prstGeom>
                    <a:noFill/>
                    <a:ln w="9525">
                      <a:noFill/>
                      <a:miter lim="800000"/>
                      <a:headEnd/>
                      <a:tailEnd/>
                    </a:ln>
                  </pic:spPr>
                </pic:pic>
              </a:graphicData>
            </a:graphic>
          </wp:anchor>
        </w:drawing>
      </w:r>
    </w:p>
    <w:p w14:paraId="1FE505C8" w14:textId="7CB85CF8" w:rsidR="006E3DE5" w:rsidRDefault="006E3DE5" w:rsidP="002E24F7">
      <w:pPr>
        <w:rPr>
          <w:b/>
          <w:sz w:val="24"/>
          <w:szCs w:val="24"/>
          <w:lang w:val="en-GB"/>
        </w:rPr>
      </w:pPr>
      <w:r>
        <w:rPr>
          <w:b/>
          <w:noProof/>
          <w:snapToGrid/>
          <w:sz w:val="24"/>
          <w:szCs w:val="24"/>
          <w:lang w:val="en-IE" w:eastAsia="en-IE"/>
        </w:rPr>
        <w:drawing>
          <wp:anchor distT="0" distB="0" distL="114300" distR="114300" simplePos="0" relativeHeight="251663872" behindDoc="0" locked="0" layoutInCell="1" allowOverlap="1" wp14:anchorId="24FDB53B" wp14:editId="36153C1D">
            <wp:simplePos x="0" y="0"/>
            <wp:positionH relativeFrom="column">
              <wp:posOffset>-281305</wp:posOffset>
            </wp:positionH>
            <wp:positionV relativeFrom="paragraph">
              <wp:posOffset>123825</wp:posOffset>
            </wp:positionV>
            <wp:extent cx="3103880" cy="514350"/>
            <wp:effectExtent l="0" t="0" r="1270" b="0"/>
            <wp:wrapThrough wrapText="bothSides">
              <wp:wrapPolygon edited="0">
                <wp:start x="0" y="0"/>
                <wp:lineTo x="0" y="20800"/>
                <wp:lineTo x="21476" y="20800"/>
                <wp:lineTo x="214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png"/>
                    <pic:cNvPicPr/>
                  </pic:nvPicPr>
                  <pic:blipFill>
                    <a:blip r:embed="rId14">
                      <a:extLst>
                        <a:ext uri="{28A0092B-C50C-407E-A947-70E740481C1C}">
                          <a14:useLocalDpi xmlns:a14="http://schemas.microsoft.com/office/drawing/2010/main" val="0"/>
                        </a:ext>
                      </a:extLst>
                    </a:blip>
                    <a:stretch>
                      <a:fillRect/>
                    </a:stretch>
                  </pic:blipFill>
                  <pic:spPr>
                    <a:xfrm>
                      <a:off x="0" y="0"/>
                      <a:ext cx="3103880" cy="514350"/>
                    </a:xfrm>
                    <a:prstGeom prst="rect">
                      <a:avLst/>
                    </a:prstGeom>
                  </pic:spPr>
                </pic:pic>
              </a:graphicData>
            </a:graphic>
            <wp14:sizeRelH relativeFrom="margin">
              <wp14:pctWidth>0</wp14:pctWidth>
            </wp14:sizeRelH>
            <wp14:sizeRelV relativeFrom="margin">
              <wp14:pctHeight>0</wp14:pctHeight>
            </wp14:sizeRelV>
          </wp:anchor>
        </w:drawing>
      </w:r>
    </w:p>
    <w:p w14:paraId="260BA0B4" w14:textId="3D17DA69" w:rsidR="006E3DE5" w:rsidRDefault="006E3DE5" w:rsidP="002E24F7">
      <w:pPr>
        <w:rPr>
          <w:b/>
          <w:sz w:val="24"/>
          <w:szCs w:val="24"/>
          <w:lang w:val="en-GB"/>
        </w:rPr>
      </w:pPr>
      <w:r>
        <w:rPr>
          <w:b/>
          <w:sz w:val="24"/>
          <w:szCs w:val="24"/>
          <w:lang w:val="en-GB"/>
        </w:rPr>
        <w:tab/>
      </w:r>
      <w:r>
        <w:rPr>
          <w:b/>
          <w:sz w:val="24"/>
          <w:szCs w:val="24"/>
          <w:lang w:val="en-GB"/>
        </w:rPr>
        <w:tab/>
      </w:r>
      <w:r>
        <w:rPr>
          <w:b/>
          <w:sz w:val="24"/>
          <w:szCs w:val="24"/>
          <w:lang w:val="en-GB"/>
        </w:rPr>
        <w:tab/>
      </w:r>
      <w:r>
        <w:rPr>
          <w:b/>
          <w:sz w:val="24"/>
          <w:szCs w:val="24"/>
          <w:lang w:val="en-GB"/>
        </w:rPr>
        <w:tab/>
      </w:r>
    </w:p>
    <w:p w14:paraId="59E03252" w14:textId="77777777" w:rsidR="006E3DE5" w:rsidRDefault="006E3DE5" w:rsidP="002E24F7">
      <w:pPr>
        <w:rPr>
          <w:b/>
          <w:sz w:val="24"/>
          <w:szCs w:val="24"/>
          <w:lang w:val="en-GB"/>
        </w:rPr>
      </w:pPr>
    </w:p>
    <w:p w14:paraId="360BD103" w14:textId="77777777" w:rsidR="006E3DE5" w:rsidRDefault="006E3DE5" w:rsidP="002E24F7">
      <w:pPr>
        <w:rPr>
          <w:b/>
          <w:sz w:val="24"/>
          <w:szCs w:val="24"/>
          <w:lang w:val="en-GB"/>
        </w:rPr>
      </w:pPr>
    </w:p>
    <w:p w14:paraId="7E5E2FF6" w14:textId="77777777" w:rsidR="006E3DE5" w:rsidRDefault="006E3DE5" w:rsidP="006E3DE5">
      <w:pPr>
        <w:jc w:val="center"/>
        <w:rPr>
          <w:b/>
          <w:sz w:val="32"/>
          <w:szCs w:val="24"/>
          <w:lang w:val="en-GB"/>
        </w:rPr>
      </w:pPr>
    </w:p>
    <w:p w14:paraId="28A70245" w14:textId="77777777" w:rsidR="008A0F2A" w:rsidRPr="006E3DE5" w:rsidRDefault="008A0F2A" w:rsidP="006E3DE5">
      <w:pPr>
        <w:jc w:val="center"/>
        <w:rPr>
          <w:b/>
          <w:sz w:val="32"/>
          <w:szCs w:val="24"/>
          <w:lang w:val="en-GB"/>
        </w:rPr>
      </w:pPr>
    </w:p>
    <w:p w14:paraId="4E9F18D7" w14:textId="5C6FB1F3" w:rsidR="00FD6452" w:rsidRPr="008A0F2A" w:rsidRDefault="001B1BEF" w:rsidP="006E3DE5">
      <w:pPr>
        <w:jc w:val="center"/>
        <w:rPr>
          <w:b/>
          <w:sz w:val="44"/>
          <w:szCs w:val="44"/>
          <w:u w:val="single"/>
          <w:lang w:val="en-GB"/>
        </w:rPr>
      </w:pPr>
      <w:r w:rsidRPr="008A0F2A">
        <w:rPr>
          <w:b/>
          <w:sz w:val="44"/>
          <w:szCs w:val="44"/>
          <w:u w:val="single"/>
          <w:lang w:val="en-GB"/>
        </w:rPr>
        <w:t>Grant a</w:t>
      </w:r>
      <w:r w:rsidR="002E24F7" w:rsidRPr="008A0F2A">
        <w:rPr>
          <w:b/>
          <w:sz w:val="44"/>
          <w:szCs w:val="44"/>
          <w:u w:val="single"/>
          <w:lang w:val="en-GB"/>
        </w:rPr>
        <w:t xml:space="preserve">greement for Erasmus+ studies </w:t>
      </w:r>
    </w:p>
    <w:p w14:paraId="4E9F18D8" w14:textId="77777777" w:rsidR="00F16BF1" w:rsidRDefault="00F16BF1" w:rsidP="002E24F7">
      <w:pPr>
        <w:rPr>
          <w:b/>
          <w:sz w:val="24"/>
          <w:szCs w:val="24"/>
          <w:lang w:val="en-GB"/>
        </w:rPr>
      </w:pPr>
    </w:p>
    <w:p w14:paraId="05F87B83" w14:textId="77777777" w:rsidR="008A0F2A" w:rsidRDefault="008A0F2A" w:rsidP="002E24F7">
      <w:pPr>
        <w:rPr>
          <w:b/>
          <w:sz w:val="24"/>
          <w:szCs w:val="24"/>
          <w:lang w:val="en-GB"/>
        </w:rPr>
      </w:pPr>
    </w:p>
    <w:p w14:paraId="4E9F18DA" w14:textId="77777777" w:rsidR="006620C8" w:rsidRDefault="006620C8" w:rsidP="002E24F7">
      <w:pPr>
        <w:rPr>
          <w:sz w:val="22"/>
          <w:szCs w:val="24"/>
          <w:lang w:val="en-GB"/>
        </w:rPr>
      </w:pPr>
    </w:p>
    <w:p w14:paraId="4E9F18DC" w14:textId="73341297" w:rsidR="002E24F7" w:rsidRPr="006E3DE5" w:rsidRDefault="00BC6525" w:rsidP="008A0F2A">
      <w:pPr>
        <w:pBdr>
          <w:bottom w:val="single" w:sz="6" w:space="1" w:color="auto"/>
        </w:pBdr>
        <w:rPr>
          <w:b/>
          <w:sz w:val="32"/>
          <w:szCs w:val="24"/>
          <w:lang w:val="en-GB"/>
        </w:rPr>
      </w:pPr>
      <w:r>
        <w:rPr>
          <w:b/>
          <w:sz w:val="28"/>
          <w:szCs w:val="24"/>
          <w:lang w:val="en-GB"/>
        </w:rPr>
        <w:t>MAYNOOTH UNIVERSITY, IRL MAYNOOT01</w:t>
      </w:r>
    </w:p>
    <w:p w14:paraId="498812B2" w14:textId="77777777" w:rsidR="006E3DE5" w:rsidRDefault="006E3DE5" w:rsidP="006E3DE5">
      <w:pPr>
        <w:rPr>
          <w:b/>
          <w:sz w:val="24"/>
          <w:szCs w:val="24"/>
          <w:lang w:val="en-GB"/>
        </w:rPr>
      </w:pPr>
    </w:p>
    <w:p w14:paraId="326A8A78" w14:textId="2FBA134F" w:rsidR="006E3DE5" w:rsidRDefault="006E3DE5" w:rsidP="006E3DE5">
      <w:pPr>
        <w:rPr>
          <w:b/>
          <w:snapToGrid/>
          <w:sz w:val="24"/>
          <w:szCs w:val="24"/>
          <w:lang w:val="en-GB"/>
        </w:rPr>
      </w:pPr>
      <w:r>
        <w:rPr>
          <w:b/>
          <w:sz w:val="24"/>
          <w:szCs w:val="24"/>
          <w:lang w:val="en-GB"/>
        </w:rPr>
        <w:t>Home Institution:</w:t>
      </w:r>
      <w:r w:rsidR="00BC6525">
        <w:rPr>
          <w:b/>
          <w:sz w:val="24"/>
          <w:szCs w:val="24"/>
          <w:lang w:val="en-GB"/>
        </w:rPr>
        <w:t xml:space="preserve"> </w:t>
      </w:r>
      <w:r w:rsidR="00BC6525" w:rsidRPr="008A0F2A">
        <w:rPr>
          <w:sz w:val="24"/>
          <w:szCs w:val="24"/>
          <w:lang w:val="en-GB"/>
        </w:rPr>
        <w:t>Maynooth University</w:t>
      </w:r>
    </w:p>
    <w:p w14:paraId="3C4EEE5E" w14:textId="1AD9CEFA" w:rsidR="006E3DE5" w:rsidRDefault="006E3DE5" w:rsidP="006E3DE5">
      <w:pPr>
        <w:rPr>
          <w:b/>
          <w:sz w:val="24"/>
          <w:szCs w:val="24"/>
          <w:lang w:val="en-GB"/>
        </w:rPr>
      </w:pPr>
      <w:r>
        <w:rPr>
          <w:b/>
          <w:sz w:val="24"/>
          <w:szCs w:val="24"/>
          <w:lang w:val="en-GB"/>
        </w:rPr>
        <w:t>Full Address:</w:t>
      </w:r>
      <w:r w:rsidR="00BC6525">
        <w:rPr>
          <w:b/>
          <w:sz w:val="24"/>
          <w:szCs w:val="24"/>
          <w:lang w:val="en-GB"/>
        </w:rPr>
        <w:t xml:space="preserve"> </w:t>
      </w:r>
      <w:r w:rsidR="00BC6525" w:rsidRPr="008A0F2A">
        <w:rPr>
          <w:sz w:val="24"/>
          <w:szCs w:val="24"/>
          <w:lang w:val="en-GB"/>
        </w:rPr>
        <w:t>Maynooth, Co. Kildare</w:t>
      </w:r>
    </w:p>
    <w:p w14:paraId="3B1B5EA5" w14:textId="30E5FC8D" w:rsidR="006E3DE5" w:rsidRDefault="006E3DE5" w:rsidP="006E3DE5">
      <w:pPr>
        <w:rPr>
          <w:b/>
          <w:sz w:val="24"/>
          <w:szCs w:val="24"/>
          <w:lang w:val="en-GB"/>
        </w:rPr>
      </w:pPr>
      <w:r>
        <w:rPr>
          <w:b/>
          <w:sz w:val="24"/>
          <w:szCs w:val="24"/>
          <w:lang w:val="en-GB"/>
        </w:rPr>
        <w:t>Telephone number:</w:t>
      </w:r>
      <w:r w:rsidR="00BC6525">
        <w:rPr>
          <w:b/>
          <w:sz w:val="24"/>
          <w:szCs w:val="24"/>
          <w:lang w:val="en-GB"/>
        </w:rPr>
        <w:t xml:space="preserve"> </w:t>
      </w:r>
      <w:r w:rsidR="00BC6525" w:rsidRPr="008A0F2A">
        <w:rPr>
          <w:sz w:val="24"/>
          <w:szCs w:val="24"/>
          <w:lang w:val="en-GB"/>
        </w:rPr>
        <w:t>00353 1 7083417</w:t>
      </w:r>
    </w:p>
    <w:p w14:paraId="4A71E03C" w14:textId="621AB152" w:rsidR="006E3DE5" w:rsidRDefault="006E3DE5" w:rsidP="006E3DE5">
      <w:pPr>
        <w:rPr>
          <w:b/>
          <w:sz w:val="24"/>
          <w:szCs w:val="24"/>
          <w:lang w:val="en-GB"/>
        </w:rPr>
      </w:pPr>
      <w:r>
        <w:rPr>
          <w:b/>
          <w:sz w:val="24"/>
          <w:szCs w:val="24"/>
          <w:lang w:val="en-GB"/>
        </w:rPr>
        <w:t>Email address:</w:t>
      </w:r>
      <w:r w:rsidR="00BC6525">
        <w:rPr>
          <w:b/>
          <w:sz w:val="24"/>
          <w:szCs w:val="24"/>
          <w:lang w:val="en-GB"/>
        </w:rPr>
        <w:t xml:space="preserve"> </w:t>
      </w:r>
      <w:hyperlink r:id="rId15" w:history="1">
        <w:r w:rsidR="008A0F2A" w:rsidRPr="00FF5D88">
          <w:rPr>
            <w:rStyle w:val="Hyperlink"/>
            <w:sz w:val="24"/>
            <w:szCs w:val="24"/>
            <w:lang w:val="en-GB"/>
          </w:rPr>
          <w:t>wendy.cameron@nuim.ie</w:t>
        </w:r>
      </w:hyperlink>
      <w:r w:rsidR="008A0F2A">
        <w:rPr>
          <w:b/>
          <w:sz w:val="24"/>
          <w:szCs w:val="24"/>
          <w:lang w:val="en-GB"/>
        </w:rPr>
        <w:t xml:space="preserve"> </w:t>
      </w:r>
    </w:p>
    <w:p w14:paraId="0DB42DAD" w14:textId="08EA6932" w:rsidR="006E3DE5" w:rsidRDefault="006E3DE5" w:rsidP="006E3DE5">
      <w:pPr>
        <w:rPr>
          <w:sz w:val="24"/>
          <w:szCs w:val="24"/>
          <w:lang w:val="en-GB"/>
        </w:rPr>
      </w:pPr>
      <w:r>
        <w:rPr>
          <w:b/>
          <w:sz w:val="24"/>
          <w:szCs w:val="24"/>
          <w:lang w:val="en-GB"/>
        </w:rPr>
        <w:t>Erasmus+ Code</w:t>
      </w:r>
      <w:r>
        <w:rPr>
          <w:sz w:val="24"/>
          <w:szCs w:val="24"/>
          <w:lang w:val="en-GB"/>
        </w:rPr>
        <w:t>:</w:t>
      </w:r>
      <w:r w:rsidR="008A0F2A">
        <w:rPr>
          <w:sz w:val="24"/>
          <w:szCs w:val="24"/>
          <w:lang w:val="en-GB"/>
        </w:rPr>
        <w:t xml:space="preserve"> IRL MAYNOOT01</w:t>
      </w:r>
    </w:p>
    <w:p w14:paraId="5448EB16" w14:textId="77777777" w:rsidR="006E3DE5" w:rsidRDefault="006E3DE5" w:rsidP="006E3DE5">
      <w:pPr>
        <w:rPr>
          <w:sz w:val="24"/>
          <w:szCs w:val="24"/>
          <w:lang w:val="en-GB"/>
        </w:rPr>
      </w:pPr>
    </w:p>
    <w:p w14:paraId="0C6F8F66" w14:textId="70ED962F" w:rsidR="006E3DE5" w:rsidRDefault="006E3DE5" w:rsidP="006E3DE5">
      <w:pPr>
        <w:rPr>
          <w:sz w:val="24"/>
          <w:szCs w:val="24"/>
          <w:lang w:val="en-GB"/>
        </w:rPr>
      </w:pPr>
      <w:r>
        <w:rPr>
          <w:sz w:val="24"/>
          <w:szCs w:val="24"/>
          <w:lang w:val="en-GB"/>
        </w:rPr>
        <w:t xml:space="preserve">Called hereafter "the institution", represented for the purposes of signature of this agreement by </w:t>
      </w:r>
      <w:r w:rsidR="008A0F2A" w:rsidRPr="008A0F2A">
        <w:rPr>
          <w:b/>
          <w:sz w:val="24"/>
          <w:szCs w:val="24"/>
          <w:lang w:val="en-GB"/>
        </w:rPr>
        <w:t>Ms. Wendy Cameron</w:t>
      </w:r>
      <w:r>
        <w:rPr>
          <w:sz w:val="24"/>
          <w:szCs w:val="24"/>
          <w:lang w:val="en-GB"/>
        </w:rPr>
        <w:t xml:space="preserve"> (legal representative) of the one part, and</w:t>
      </w:r>
    </w:p>
    <w:p w14:paraId="65A77BCA" w14:textId="77777777" w:rsidR="008A0F2A" w:rsidRPr="00480BFD" w:rsidRDefault="008A0F2A" w:rsidP="002E24F7">
      <w:pPr>
        <w:rPr>
          <w:sz w:val="24"/>
          <w:szCs w:val="24"/>
          <w:lang w:val="en-GB"/>
        </w:rPr>
      </w:pPr>
    </w:p>
    <w:p w14:paraId="380B79B0" w14:textId="0B17BB64" w:rsidR="006E3DE5" w:rsidRPr="006E3DE5" w:rsidRDefault="006E3DE5" w:rsidP="006E3DE5">
      <w:pPr>
        <w:pBdr>
          <w:bottom w:val="single" w:sz="6" w:space="1" w:color="auto"/>
        </w:pBdr>
        <w:rPr>
          <w:b/>
          <w:sz w:val="28"/>
          <w:szCs w:val="24"/>
          <w:lang w:val="en-GB"/>
        </w:rPr>
      </w:pPr>
      <w:r w:rsidRPr="006E3DE5">
        <w:rPr>
          <w:b/>
          <w:sz w:val="28"/>
          <w:szCs w:val="24"/>
          <w:lang w:val="en-GB"/>
        </w:rPr>
        <w:t>STUDENT DETAILS</w:t>
      </w:r>
    </w:p>
    <w:p w14:paraId="287CA553" w14:textId="35118649" w:rsidR="006E3DE5" w:rsidRPr="008A0F2A" w:rsidRDefault="008A0F2A" w:rsidP="00374255">
      <w:pPr>
        <w:rPr>
          <w:sz w:val="24"/>
          <w:szCs w:val="24"/>
          <w:lang w:val="en-GB"/>
        </w:rPr>
      </w:pPr>
      <w:r w:rsidRPr="008A0F2A">
        <w:rPr>
          <w:sz w:val="24"/>
          <w:szCs w:val="24"/>
          <w:lang w:val="en-GB"/>
        </w:rPr>
        <w:t>Mr/Ms:</w:t>
      </w:r>
      <w:r>
        <w:rPr>
          <w:sz w:val="24"/>
          <w:szCs w:val="24"/>
          <w:lang w:val="en-GB"/>
        </w:rPr>
        <w:t xml:space="preserve"> </w:t>
      </w:r>
      <w:r w:rsidRPr="00C87C2F">
        <w:rPr>
          <w:sz w:val="24"/>
          <w:szCs w:val="24"/>
          <w:highlight w:val="yellow"/>
          <w:lang w:val="en-GB"/>
        </w:rPr>
        <w:t>[Full name</w:t>
      </w:r>
      <w:r>
        <w:rPr>
          <w:sz w:val="24"/>
          <w:szCs w:val="24"/>
          <w:lang w:val="en-GB"/>
        </w:rPr>
        <w:t>]</w:t>
      </w:r>
    </w:p>
    <w:p w14:paraId="654E337B" w14:textId="7DE729A7" w:rsidR="008A0F2A" w:rsidRDefault="00374255" w:rsidP="00374255">
      <w:pPr>
        <w:rPr>
          <w:sz w:val="24"/>
          <w:szCs w:val="24"/>
          <w:lang w:val="en-GB"/>
        </w:rPr>
      </w:pPr>
      <w:r w:rsidRPr="008A0F2A">
        <w:rPr>
          <w:sz w:val="24"/>
          <w:szCs w:val="24"/>
          <w:lang w:val="en-GB"/>
        </w:rPr>
        <w:t>Date of birth</w:t>
      </w:r>
      <w:r w:rsidR="00824DF7" w:rsidRPr="008A0F2A">
        <w:rPr>
          <w:sz w:val="24"/>
          <w:szCs w:val="24"/>
          <w:lang w:val="en-GB"/>
        </w:rPr>
        <w:t>:</w:t>
      </w:r>
      <w:r w:rsidR="00C87C2F">
        <w:rPr>
          <w:sz w:val="24"/>
          <w:szCs w:val="24"/>
          <w:lang w:val="en-GB"/>
        </w:rPr>
        <w:t xml:space="preserve"> [</w:t>
      </w:r>
      <w:proofErr w:type="spellStart"/>
      <w:r w:rsidR="00C87C2F" w:rsidRPr="00C87C2F">
        <w:rPr>
          <w:sz w:val="24"/>
          <w:szCs w:val="24"/>
          <w:highlight w:val="yellow"/>
          <w:lang w:val="en-GB"/>
        </w:rPr>
        <w:t>dd</w:t>
      </w:r>
      <w:proofErr w:type="spellEnd"/>
      <w:r w:rsidR="00C87C2F" w:rsidRPr="00C87C2F">
        <w:rPr>
          <w:sz w:val="24"/>
          <w:szCs w:val="24"/>
          <w:highlight w:val="yellow"/>
          <w:lang w:val="en-GB"/>
        </w:rPr>
        <w:t>/mm/</w:t>
      </w:r>
      <w:proofErr w:type="spellStart"/>
      <w:r w:rsidR="00C87C2F" w:rsidRPr="00C87C2F">
        <w:rPr>
          <w:sz w:val="24"/>
          <w:szCs w:val="24"/>
          <w:highlight w:val="yellow"/>
          <w:lang w:val="en-GB"/>
        </w:rPr>
        <w:t>yyyy</w:t>
      </w:r>
      <w:proofErr w:type="spellEnd"/>
      <w:r w:rsidR="00C87C2F">
        <w:rPr>
          <w:sz w:val="24"/>
          <w:szCs w:val="24"/>
          <w:lang w:val="en-GB"/>
        </w:rPr>
        <w:t>]</w:t>
      </w:r>
      <w:r w:rsidRPr="008A0F2A">
        <w:rPr>
          <w:sz w:val="24"/>
          <w:szCs w:val="24"/>
          <w:lang w:val="en-GB"/>
        </w:rPr>
        <w:tab/>
      </w:r>
      <w:r w:rsidRPr="008A0F2A">
        <w:rPr>
          <w:sz w:val="24"/>
          <w:szCs w:val="24"/>
          <w:lang w:val="en-GB"/>
        </w:rPr>
        <w:tab/>
      </w:r>
      <w:r w:rsidR="00824DF7" w:rsidRPr="008A0F2A">
        <w:rPr>
          <w:sz w:val="24"/>
          <w:szCs w:val="24"/>
          <w:lang w:val="en-GB"/>
        </w:rPr>
        <w:tab/>
      </w:r>
      <w:r w:rsidR="00824DF7" w:rsidRPr="008A0F2A">
        <w:rPr>
          <w:sz w:val="24"/>
          <w:szCs w:val="24"/>
          <w:lang w:val="en-GB"/>
        </w:rPr>
        <w:tab/>
      </w:r>
    </w:p>
    <w:p w14:paraId="4E9F18E1" w14:textId="24F6FA78" w:rsidR="00374255" w:rsidRPr="008A0F2A" w:rsidRDefault="00374255" w:rsidP="00374255">
      <w:pPr>
        <w:rPr>
          <w:sz w:val="24"/>
          <w:szCs w:val="24"/>
          <w:lang w:val="en-GB"/>
        </w:rPr>
      </w:pPr>
      <w:r w:rsidRPr="008A0F2A">
        <w:rPr>
          <w:sz w:val="24"/>
          <w:szCs w:val="24"/>
          <w:lang w:val="en-GB"/>
        </w:rPr>
        <w:t>Nationality</w:t>
      </w:r>
      <w:r w:rsidR="00824DF7" w:rsidRPr="008A0F2A">
        <w:rPr>
          <w:sz w:val="24"/>
          <w:szCs w:val="24"/>
          <w:lang w:val="en-GB"/>
        </w:rPr>
        <w:t xml:space="preserve">: </w:t>
      </w:r>
      <w:r w:rsidRPr="008A0F2A">
        <w:rPr>
          <w:sz w:val="24"/>
          <w:szCs w:val="24"/>
          <w:lang w:val="en-GB"/>
        </w:rPr>
        <w:t xml:space="preserve"> </w:t>
      </w:r>
      <w:r w:rsidR="00C87C2F" w:rsidRPr="00C87C2F">
        <w:rPr>
          <w:sz w:val="24"/>
          <w:szCs w:val="24"/>
          <w:highlight w:val="yellow"/>
          <w:lang w:val="en-GB"/>
        </w:rPr>
        <w:t>[….]</w:t>
      </w:r>
      <w:r w:rsidRPr="008A0F2A">
        <w:rPr>
          <w:sz w:val="24"/>
          <w:szCs w:val="24"/>
          <w:lang w:val="en-GB"/>
        </w:rPr>
        <w:tab/>
      </w:r>
    </w:p>
    <w:p w14:paraId="361EFE94" w14:textId="7C595CC8" w:rsidR="006E3DE5" w:rsidRPr="008A0F2A" w:rsidRDefault="00824DF7" w:rsidP="00824DF7">
      <w:pPr>
        <w:rPr>
          <w:sz w:val="24"/>
          <w:szCs w:val="24"/>
          <w:lang w:val="en-GB"/>
        </w:rPr>
      </w:pPr>
      <w:r w:rsidRPr="008A0F2A">
        <w:rPr>
          <w:sz w:val="24"/>
          <w:szCs w:val="24"/>
          <w:lang w:val="en-GB"/>
        </w:rPr>
        <w:t>Address: [</w:t>
      </w:r>
      <w:r w:rsidR="008A0F2A" w:rsidRPr="00C87C2F">
        <w:rPr>
          <w:sz w:val="24"/>
          <w:szCs w:val="24"/>
          <w:highlight w:val="yellow"/>
          <w:lang w:val="en-GB"/>
        </w:rPr>
        <w:t>home</w:t>
      </w:r>
      <w:r w:rsidRPr="00C87C2F">
        <w:rPr>
          <w:sz w:val="24"/>
          <w:szCs w:val="24"/>
          <w:highlight w:val="yellow"/>
          <w:lang w:val="en-GB"/>
        </w:rPr>
        <w:t xml:space="preserve"> address in full</w:t>
      </w:r>
      <w:r w:rsidRPr="008A0F2A">
        <w:rPr>
          <w:sz w:val="24"/>
          <w:szCs w:val="24"/>
          <w:lang w:val="en-GB"/>
        </w:rPr>
        <w:t>]</w:t>
      </w:r>
    </w:p>
    <w:p w14:paraId="33AF002B" w14:textId="67A0B159" w:rsidR="008A0F2A" w:rsidRDefault="00824DF7" w:rsidP="00824DF7">
      <w:pPr>
        <w:rPr>
          <w:sz w:val="24"/>
          <w:szCs w:val="24"/>
          <w:lang w:val="en-GB"/>
        </w:rPr>
      </w:pPr>
      <w:r w:rsidRPr="008A0F2A">
        <w:rPr>
          <w:sz w:val="24"/>
          <w:szCs w:val="24"/>
          <w:lang w:val="en-GB"/>
        </w:rPr>
        <w:t>Phone:</w:t>
      </w:r>
      <w:r w:rsidRPr="008A0F2A">
        <w:rPr>
          <w:sz w:val="24"/>
          <w:szCs w:val="24"/>
          <w:lang w:val="en-GB"/>
        </w:rPr>
        <w:tab/>
      </w:r>
      <w:r w:rsidR="00C87C2F">
        <w:rPr>
          <w:sz w:val="24"/>
          <w:szCs w:val="24"/>
          <w:lang w:val="en-GB"/>
        </w:rPr>
        <w:t>[</w:t>
      </w:r>
      <w:r w:rsidR="00C87C2F" w:rsidRPr="00C87C2F">
        <w:rPr>
          <w:sz w:val="24"/>
          <w:szCs w:val="24"/>
          <w:highlight w:val="yellow"/>
          <w:lang w:val="en-GB"/>
        </w:rPr>
        <w:t xml:space="preserve">08x xxx </w:t>
      </w:r>
      <w:proofErr w:type="spellStart"/>
      <w:r w:rsidR="00C87C2F" w:rsidRPr="00C87C2F">
        <w:rPr>
          <w:sz w:val="24"/>
          <w:szCs w:val="24"/>
          <w:highlight w:val="yellow"/>
          <w:lang w:val="en-GB"/>
        </w:rPr>
        <w:t>xxxx</w:t>
      </w:r>
      <w:proofErr w:type="spellEnd"/>
      <w:r w:rsidR="00C87C2F">
        <w:rPr>
          <w:sz w:val="24"/>
          <w:szCs w:val="24"/>
          <w:lang w:val="en-GB"/>
        </w:rPr>
        <w:t>]</w:t>
      </w:r>
      <w:r w:rsidRPr="008A0F2A">
        <w:rPr>
          <w:sz w:val="24"/>
          <w:szCs w:val="24"/>
          <w:lang w:val="en-GB"/>
        </w:rPr>
        <w:tab/>
      </w:r>
      <w:r w:rsidRPr="008A0F2A">
        <w:rPr>
          <w:sz w:val="24"/>
          <w:szCs w:val="24"/>
          <w:lang w:val="en-GB"/>
        </w:rPr>
        <w:tab/>
      </w:r>
      <w:r w:rsidRPr="008A0F2A">
        <w:rPr>
          <w:sz w:val="24"/>
          <w:szCs w:val="24"/>
          <w:lang w:val="en-GB"/>
        </w:rPr>
        <w:tab/>
      </w:r>
    </w:p>
    <w:p w14:paraId="4E9F18E3" w14:textId="4784CF84" w:rsidR="00824DF7" w:rsidRPr="008A0F2A" w:rsidRDefault="00824DF7" w:rsidP="00824DF7">
      <w:pPr>
        <w:rPr>
          <w:sz w:val="24"/>
          <w:szCs w:val="24"/>
          <w:lang w:val="en-GB"/>
        </w:rPr>
      </w:pPr>
      <w:r w:rsidRPr="008A0F2A">
        <w:rPr>
          <w:sz w:val="24"/>
          <w:szCs w:val="24"/>
          <w:lang w:val="en-GB"/>
        </w:rPr>
        <w:t>E-mail:</w:t>
      </w:r>
      <w:r w:rsidR="00C87C2F">
        <w:rPr>
          <w:sz w:val="24"/>
          <w:szCs w:val="24"/>
          <w:lang w:val="en-GB"/>
        </w:rPr>
        <w:t xml:space="preserve"> </w:t>
      </w:r>
      <w:r w:rsidR="00C87C2F" w:rsidRPr="00C87C2F">
        <w:rPr>
          <w:sz w:val="24"/>
          <w:szCs w:val="24"/>
          <w:highlight w:val="yellow"/>
          <w:lang w:val="en-GB"/>
        </w:rPr>
        <w:t>[…..]</w:t>
      </w:r>
    </w:p>
    <w:p w14:paraId="1672F67D" w14:textId="47FA47C8" w:rsidR="008A0F2A" w:rsidRDefault="008A0F2A" w:rsidP="00374255">
      <w:pPr>
        <w:rPr>
          <w:sz w:val="24"/>
          <w:szCs w:val="24"/>
          <w:lang w:val="en-GB"/>
        </w:rPr>
      </w:pPr>
      <w:r>
        <w:rPr>
          <w:sz w:val="24"/>
          <w:szCs w:val="24"/>
          <w:lang w:val="en-GB"/>
        </w:rPr>
        <w:t>Gender</w:t>
      </w:r>
      <w:r w:rsidR="00824DF7" w:rsidRPr="008A0F2A">
        <w:rPr>
          <w:sz w:val="24"/>
          <w:szCs w:val="24"/>
          <w:lang w:val="en-GB"/>
        </w:rPr>
        <w:t xml:space="preserve">: </w:t>
      </w:r>
      <w:r w:rsidR="00C87C2F" w:rsidRPr="00C87C2F">
        <w:rPr>
          <w:sz w:val="24"/>
          <w:szCs w:val="24"/>
          <w:highlight w:val="yellow"/>
          <w:lang w:val="en-GB"/>
        </w:rPr>
        <w:t>[M/F</w:t>
      </w:r>
      <w:r w:rsidR="00C87C2F">
        <w:rPr>
          <w:sz w:val="24"/>
          <w:szCs w:val="24"/>
          <w:lang w:val="en-GB"/>
        </w:rPr>
        <w:t>]</w:t>
      </w:r>
      <w:r w:rsidR="00374255" w:rsidRPr="008A0F2A">
        <w:rPr>
          <w:sz w:val="24"/>
          <w:szCs w:val="24"/>
          <w:lang w:val="en-GB"/>
        </w:rPr>
        <w:t xml:space="preserve"> </w:t>
      </w:r>
      <w:r w:rsidR="00374255" w:rsidRPr="008A0F2A">
        <w:rPr>
          <w:sz w:val="24"/>
          <w:szCs w:val="24"/>
          <w:lang w:val="en-GB"/>
        </w:rPr>
        <w:tab/>
      </w:r>
      <w:r w:rsidR="00374255" w:rsidRPr="008A0F2A">
        <w:rPr>
          <w:sz w:val="24"/>
          <w:szCs w:val="24"/>
          <w:lang w:val="en-GB"/>
        </w:rPr>
        <w:tab/>
      </w:r>
      <w:r w:rsidR="00824DF7" w:rsidRPr="008A0F2A">
        <w:rPr>
          <w:sz w:val="24"/>
          <w:szCs w:val="24"/>
          <w:lang w:val="en-GB"/>
        </w:rPr>
        <w:tab/>
      </w:r>
      <w:r w:rsidR="00824DF7" w:rsidRPr="008A0F2A">
        <w:rPr>
          <w:sz w:val="24"/>
          <w:szCs w:val="24"/>
          <w:lang w:val="en-GB"/>
        </w:rPr>
        <w:tab/>
      </w:r>
    </w:p>
    <w:p w14:paraId="4E9F18E4" w14:textId="799A7546" w:rsidR="00374255" w:rsidRPr="008A0F2A" w:rsidRDefault="00374255" w:rsidP="00374255">
      <w:pPr>
        <w:rPr>
          <w:sz w:val="24"/>
          <w:szCs w:val="24"/>
          <w:lang w:val="en-GB"/>
        </w:rPr>
      </w:pPr>
      <w:r w:rsidRPr="008A0F2A">
        <w:rPr>
          <w:sz w:val="24"/>
          <w:szCs w:val="24"/>
          <w:lang w:val="en-GB"/>
        </w:rPr>
        <w:t>Academic year</w:t>
      </w:r>
      <w:r w:rsidR="008A0F2A" w:rsidRPr="008A0F2A">
        <w:rPr>
          <w:sz w:val="24"/>
          <w:szCs w:val="24"/>
          <w:lang w:val="en-GB"/>
        </w:rPr>
        <w:t>:</w:t>
      </w:r>
      <w:r w:rsidR="004E4AB0">
        <w:rPr>
          <w:sz w:val="24"/>
          <w:szCs w:val="24"/>
          <w:lang w:val="en-GB"/>
        </w:rPr>
        <w:t xml:space="preserve"> 2015/2016</w:t>
      </w:r>
    </w:p>
    <w:p w14:paraId="4E9F18E5" w14:textId="568CA491" w:rsidR="00824DF7" w:rsidRPr="008A0F2A" w:rsidRDefault="00374255" w:rsidP="00374255">
      <w:pPr>
        <w:rPr>
          <w:sz w:val="24"/>
          <w:szCs w:val="24"/>
          <w:lang w:val="en-GB"/>
        </w:rPr>
      </w:pPr>
      <w:r w:rsidRPr="008A0F2A">
        <w:rPr>
          <w:sz w:val="24"/>
          <w:szCs w:val="24"/>
          <w:lang w:val="en-GB"/>
        </w:rPr>
        <w:t>Study cycle</w:t>
      </w:r>
      <w:r w:rsidR="00824DF7" w:rsidRPr="008A0F2A">
        <w:rPr>
          <w:sz w:val="24"/>
          <w:szCs w:val="24"/>
          <w:lang w:val="en-GB"/>
        </w:rPr>
        <w:t xml:space="preserve">: </w:t>
      </w:r>
      <w:r w:rsidR="008A0F2A" w:rsidRPr="008A0F2A">
        <w:rPr>
          <w:sz w:val="24"/>
          <w:szCs w:val="24"/>
          <w:lang w:val="en-GB"/>
        </w:rPr>
        <w:t>First cycle</w:t>
      </w:r>
      <w:r w:rsidR="00547F23" w:rsidRPr="008A0F2A">
        <w:rPr>
          <w:sz w:val="24"/>
          <w:szCs w:val="24"/>
          <w:lang w:val="is-IS"/>
        </w:rPr>
        <w:t xml:space="preserve"> study programme</w:t>
      </w:r>
    </w:p>
    <w:p w14:paraId="087E8A9E" w14:textId="1B2C2704" w:rsidR="006E3DE5" w:rsidRPr="008A0F2A" w:rsidRDefault="00824DF7" w:rsidP="00374255">
      <w:pPr>
        <w:rPr>
          <w:sz w:val="24"/>
          <w:szCs w:val="24"/>
          <w:lang w:val="en-GB"/>
        </w:rPr>
      </w:pPr>
      <w:r w:rsidRPr="008A0F2A">
        <w:rPr>
          <w:sz w:val="24"/>
          <w:szCs w:val="24"/>
          <w:lang w:val="en-GB"/>
        </w:rPr>
        <w:t>Subject area: [</w:t>
      </w:r>
      <w:r w:rsidRPr="00C87C2F">
        <w:rPr>
          <w:sz w:val="24"/>
          <w:szCs w:val="24"/>
          <w:highlight w:val="yellow"/>
          <w:lang w:val="en-GB"/>
        </w:rPr>
        <w:t xml:space="preserve">degree </w:t>
      </w:r>
      <w:r w:rsidR="008A0F2A" w:rsidRPr="00C87C2F">
        <w:rPr>
          <w:sz w:val="24"/>
          <w:szCs w:val="24"/>
          <w:highlight w:val="yellow"/>
          <w:lang w:val="en-GB"/>
        </w:rPr>
        <w:t>at home</w:t>
      </w:r>
      <w:r w:rsidRPr="00C87C2F">
        <w:rPr>
          <w:sz w:val="24"/>
          <w:szCs w:val="24"/>
          <w:highlight w:val="yellow"/>
          <w:lang w:val="en-GB"/>
        </w:rPr>
        <w:t xml:space="preserve"> institution</w:t>
      </w:r>
      <w:r w:rsidRPr="008A0F2A">
        <w:rPr>
          <w:sz w:val="24"/>
          <w:szCs w:val="24"/>
          <w:lang w:val="en-GB"/>
        </w:rPr>
        <w:t xml:space="preserve">] </w:t>
      </w:r>
      <w:r w:rsidRPr="008A0F2A">
        <w:rPr>
          <w:sz w:val="24"/>
          <w:szCs w:val="24"/>
          <w:lang w:val="en-GB"/>
        </w:rPr>
        <w:tab/>
      </w:r>
    </w:p>
    <w:p w14:paraId="4665BF86" w14:textId="2BE7EF6B" w:rsidR="006E3DE5" w:rsidRPr="008A0F2A" w:rsidRDefault="00DA3EDC" w:rsidP="00374255">
      <w:pPr>
        <w:rPr>
          <w:sz w:val="24"/>
          <w:szCs w:val="24"/>
          <w:lang w:val="en-GB"/>
        </w:rPr>
      </w:pPr>
      <w:r w:rsidRPr="008A0F2A">
        <w:rPr>
          <w:sz w:val="24"/>
          <w:szCs w:val="24"/>
          <w:lang w:val="en-GB"/>
        </w:rPr>
        <w:t>Number of completed higher education study years</w:t>
      </w:r>
      <w:r w:rsidR="00D52020" w:rsidRPr="008A0F2A">
        <w:rPr>
          <w:sz w:val="24"/>
          <w:szCs w:val="24"/>
          <w:lang w:val="en-GB"/>
        </w:rPr>
        <w:t xml:space="preserve">: </w:t>
      </w:r>
      <w:r w:rsidR="00C87C2F" w:rsidRPr="00C87C2F">
        <w:rPr>
          <w:sz w:val="24"/>
          <w:szCs w:val="24"/>
          <w:highlight w:val="yellow"/>
          <w:lang w:val="en-GB"/>
        </w:rPr>
        <w:t>[….]</w:t>
      </w:r>
    </w:p>
    <w:p w14:paraId="202AC474" w14:textId="77777777" w:rsidR="008A0F2A" w:rsidRDefault="008A0F2A" w:rsidP="008A0F2A">
      <w:pPr>
        <w:tabs>
          <w:tab w:val="left" w:pos="2552"/>
          <w:tab w:val="left" w:pos="8175"/>
        </w:tabs>
        <w:rPr>
          <w:b/>
          <w:sz w:val="28"/>
          <w:lang w:val="en-GB"/>
        </w:rPr>
      </w:pPr>
    </w:p>
    <w:p w14:paraId="4E9F1903" w14:textId="6AC8AE57" w:rsidR="00C9059C" w:rsidRPr="008A0F2A" w:rsidRDefault="006E3DE5" w:rsidP="008A0F2A">
      <w:pPr>
        <w:tabs>
          <w:tab w:val="left" w:pos="2552"/>
          <w:tab w:val="left" w:pos="8175"/>
        </w:tabs>
        <w:rPr>
          <w:rFonts w:ascii="Verdana" w:hAnsi="Verdana" w:cs="Calibri"/>
          <w:lang w:val="en-GB"/>
        </w:rPr>
      </w:pPr>
      <w:r w:rsidRPr="006E3DE5">
        <w:rPr>
          <w:b/>
          <w:sz w:val="28"/>
          <w:lang w:val="en-GB"/>
        </w:rPr>
        <w:t>S</w:t>
      </w:r>
      <w:r w:rsidR="00735E06" w:rsidRPr="006E3DE5">
        <w:rPr>
          <w:b/>
          <w:sz w:val="28"/>
          <w:lang w:val="en-GB"/>
        </w:rPr>
        <w:t>tudent with</w:t>
      </w:r>
      <w:r w:rsidR="004F6A0D" w:rsidRPr="006E3DE5">
        <w:rPr>
          <w:b/>
          <w:sz w:val="28"/>
          <w:lang w:val="en-GB"/>
        </w:rPr>
        <w:t xml:space="preserve">:     </w:t>
      </w:r>
      <w:r w:rsidR="005A0CA7" w:rsidRPr="006E3DE5">
        <w:rPr>
          <w:b/>
          <w:sz w:val="28"/>
          <w:lang w:val="en-GB"/>
        </w:rPr>
        <w:tab/>
      </w:r>
      <w:sdt>
        <w:sdtPr>
          <w:rPr>
            <w:b/>
            <w:sz w:val="28"/>
            <w:lang w:val="en-GB"/>
          </w:rPr>
          <w:id w:val="-68357235"/>
          <w14:checkbox>
            <w14:checked w14:val="1"/>
            <w14:checkedState w14:val="2612" w14:font="MS Gothic"/>
            <w14:uncheckedState w14:val="2610" w14:font="MS Gothic"/>
          </w14:checkbox>
        </w:sdtPr>
        <w:sdtEndPr/>
        <w:sdtContent>
          <w:r w:rsidR="008A0F2A">
            <w:rPr>
              <w:rFonts w:ascii="MS Gothic" w:eastAsia="MS Gothic" w:hAnsi="MS Gothic" w:hint="eastAsia"/>
              <w:b/>
              <w:sz w:val="28"/>
              <w:lang w:val="en-GB"/>
            </w:rPr>
            <w:t>☒</w:t>
          </w:r>
        </w:sdtContent>
      </w:sdt>
      <w:r w:rsidR="005A0CA7" w:rsidRPr="006E3DE5">
        <w:rPr>
          <w:rFonts w:ascii="Verdana" w:hAnsi="Verdana" w:cs="Calibri"/>
          <w:b/>
          <w:sz w:val="28"/>
          <w:lang w:val="en-GB"/>
        </w:rPr>
        <w:t xml:space="preserve"> </w:t>
      </w:r>
      <w:r w:rsidR="004F6A0D" w:rsidRPr="006E3DE5">
        <w:rPr>
          <w:b/>
          <w:sz w:val="28"/>
          <w:lang w:val="en-GB"/>
        </w:rPr>
        <w:t xml:space="preserve">a </w:t>
      </w:r>
      <w:r w:rsidR="00CD44F4" w:rsidRPr="006E3DE5">
        <w:rPr>
          <w:b/>
          <w:sz w:val="28"/>
          <w:lang w:val="en-GB"/>
        </w:rPr>
        <w:t xml:space="preserve">financial support </w:t>
      </w:r>
      <w:r w:rsidR="00735E06" w:rsidRPr="006E3DE5">
        <w:rPr>
          <w:b/>
          <w:sz w:val="28"/>
          <w:lang w:val="en-GB"/>
        </w:rPr>
        <w:t xml:space="preserve">from </w:t>
      </w:r>
      <w:r w:rsidR="00624EDA" w:rsidRPr="006E3DE5">
        <w:rPr>
          <w:b/>
          <w:sz w:val="28"/>
          <w:lang w:val="en-GB"/>
        </w:rPr>
        <w:t xml:space="preserve">Erasmus+ </w:t>
      </w:r>
      <w:r w:rsidR="00735E06" w:rsidRPr="006E3DE5">
        <w:rPr>
          <w:b/>
          <w:sz w:val="28"/>
          <w:lang w:val="en-GB"/>
        </w:rPr>
        <w:t>EU funds</w:t>
      </w:r>
      <w:r w:rsidR="00735E06" w:rsidRPr="006E3DE5">
        <w:rPr>
          <w:rFonts w:ascii="Verdana" w:hAnsi="Verdana"/>
          <w:b/>
          <w:sz w:val="28"/>
          <w:lang w:val="en-GB"/>
        </w:rPr>
        <w:t xml:space="preserve"> </w:t>
      </w:r>
      <w:r w:rsidRPr="006E3DE5">
        <w:rPr>
          <w:rFonts w:ascii="Verdana" w:hAnsi="Verdana"/>
          <w:b/>
          <w:sz w:val="28"/>
          <w:lang w:val="en-GB"/>
        </w:rPr>
        <w:tab/>
      </w:r>
    </w:p>
    <w:p w14:paraId="20E9F1CC" w14:textId="77777777" w:rsidR="008A0F2A" w:rsidRDefault="008A0F2A" w:rsidP="00374255">
      <w:pPr>
        <w:jc w:val="both"/>
        <w:rPr>
          <w:sz w:val="24"/>
          <w:szCs w:val="24"/>
          <w:lang w:val="en-GB"/>
        </w:rPr>
      </w:pPr>
    </w:p>
    <w:p w14:paraId="67D122DD" w14:textId="07E17AC8" w:rsidR="00297F64" w:rsidRPr="008A0F2A"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r w:rsidR="006E3DE5">
        <w:rPr>
          <w:sz w:val="24"/>
          <w:szCs w:val="24"/>
          <w:lang w:val="en-GB"/>
        </w:rPr>
        <w:t>h</w:t>
      </w:r>
      <w:r w:rsidR="00973336" w:rsidRPr="00735E06">
        <w:rPr>
          <w:sz w:val="24"/>
          <w:szCs w:val="24"/>
          <w:lang w:val="en-GB"/>
        </w:rPr>
        <w:t xml:space="preserve">ave </w:t>
      </w:r>
      <w:r w:rsidRPr="00735E06">
        <w:rPr>
          <w:sz w:val="24"/>
          <w:szCs w:val="24"/>
          <w:lang w:val="en-GB"/>
        </w:rPr>
        <w:t xml:space="preserve">agreed </w:t>
      </w:r>
      <w:r w:rsidR="00973336">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Pr="00735E06">
        <w:rPr>
          <w:lang w:val="en-GB"/>
        </w:rPr>
        <w:t xml:space="preserve"> </w:t>
      </w:r>
      <w:r w:rsidRPr="00735E06">
        <w:rPr>
          <w:sz w:val="24"/>
          <w:szCs w:val="24"/>
          <w:lang w:val="en-GB"/>
        </w:rPr>
        <w:t>which form an integral part of this agreement ("the agreement")</w:t>
      </w:r>
      <w:r w:rsidR="00F96310" w:rsidRPr="00735E06">
        <w:rPr>
          <w:sz w:val="24"/>
          <w:szCs w:val="24"/>
          <w:lang w:val="en-GB"/>
        </w:rPr>
        <w:t>:</w:t>
      </w:r>
    </w:p>
    <w:p w14:paraId="2924DDD2" w14:textId="77777777" w:rsidR="008A0F2A" w:rsidRDefault="008A0F2A" w:rsidP="008A0F2A">
      <w:pPr>
        <w:tabs>
          <w:tab w:val="left" w:pos="1701"/>
        </w:tabs>
        <w:rPr>
          <w:sz w:val="24"/>
          <w:szCs w:val="24"/>
          <w:lang w:val="en-GB"/>
        </w:rPr>
      </w:pPr>
    </w:p>
    <w:p w14:paraId="119B7DFD" w14:textId="14A46518" w:rsidR="008557CF" w:rsidRPr="008A0F2A" w:rsidRDefault="00F96310" w:rsidP="008A0F2A">
      <w:pPr>
        <w:tabs>
          <w:tab w:val="left" w:pos="1701"/>
        </w:tabs>
        <w:rPr>
          <w:highlight w:val="cyan"/>
          <w:lang w:val="en-GB"/>
        </w:rPr>
      </w:pPr>
      <w:r w:rsidRPr="00735E06">
        <w:rPr>
          <w:sz w:val="24"/>
          <w:szCs w:val="24"/>
          <w:lang w:val="en-GB"/>
        </w:rPr>
        <w:t xml:space="preserve">Annex </w:t>
      </w:r>
      <w:r w:rsidR="008A0F2A" w:rsidRPr="008A0F2A">
        <w:rPr>
          <w:sz w:val="24"/>
          <w:szCs w:val="24"/>
          <w:lang w:val="en-GB"/>
        </w:rPr>
        <w:t>I</w:t>
      </w:r>
      <w:r w:rsidR="00C3152B" w:rsidRPr="008A0F2A">
        <w:rPr>
          <w:lang w:val="en-GB"/>
        </w:rPr>
        <w:t xml:space="preserve"> </w:t>
      </w:r>
      <w:r w:rsidR="008A0F2A" w:rsidRPr="008A0F2A">
        <w:rPr>
          <w:lang w:val="en-GB"/>
        </w:rPr>
        <w:tab/>
      </w:r>
      <w:r w:rsidR="00C3152B" w:rsidRPr="008A0F2A">
        <w:rPr>
          <w:sz w:val="24"/>
          <w:szCs w:val="24"/>
          <w:lang w:val="en-GB"/>
        </w:rPr>
        <w:t>Learning Agreement for Erasmus+ mobility for studies</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734A56FF" w14:textId="77777777" w:rsidR="008A0F2A" w:rsidRDefault="008A0F2A" w:rsidP="008557CF">
      <w:pPr>
        <w:jc w:val="center"/>
        <w:rPr>
          <w:sz w:val="28"/>
          <w:u w:val="single"/>
          <w:lang w:val="en-GB"/>
        </w:rPr>
      </w:pPr>
    </w:p>
    <w:p w14:paraId="4E9F1916" w14:textId="380EDB5D" w:rsidR="007A5668" w:rsidRPr="008557CF" w:rsidRDefault="007A5668" w:rsidP="008557CF">
      <w:pPr>
        <w:jc w:val="center"/>
        <w:rPr>
          <w:sz w:val="28"/>
          <w:u w:val="single"/>
          <w:lang w:val="en-GB"/>
        </w:rPr>
      </w:pPr>
      <w:r w:rsidRPr="008557CF">
        <w:rPr>
          <w:sz w:val="28"/>
          <w:u w:val="single"/>
          <w:lang w:val="en-GB"/>
        </w:rPr>
        <w:lastRenderedPageBreak/>
        <w:t>The terms set out</w:t>
      </w:r>
      <w:r w:rsidR="00784469" w:rsidRPr="008557CF">
        <w:rPr>
          <w:sz w:val="28"/>
          <w:u w:val="single"/>
          <w:lang w:val="en-GB"/>
        </w:rPr>
        <w:t xml:space="preserve"> in</w:t>
      </w:r>
      <w:r w:rsidRPr="008557CF">
        <w:rPr>
          <w:sz w:val="28"/>
          <w:u w:val="single"/>
          <w:lang w:val="en-GB"/>
        </w:rPr>
        <w:t xml:space="preserve"> the Special Conditions shall take precedence over those set out in the annexes.</w:t>
      </w:r>
    </w:p>
    <w:p w14:paraId="3C26345A" w14:textId="77777777" w:rsidR="008557CF" w:rsidRDefault="008557CF" w:rsidP="00065470">
      <w:pPr>
        <w:jc w:val="both"/>
        <w:rPr>
          <w:sz w:val="24"/>
          <w:szCs w:val="24"/>
          <w:highlight w:val="cyan"/>
          <w:lang w:val="en-GB"/>
        </w:rPr>
      </w:pPr>
    </w:p>
    <w:p w14:paraId="4E9F191A" w14:textId="77777777" w:rsidR="00D5448C" w:rsidRPr="008557CF" w:rsidRDefault="007A5668" w:rsidP="006720F0">
      <w:pPr>
        <w:jc w:val="center"/>
        <w:rPr>
          <w:b/>
          <w:sz w:val="32"/>
          <w:szCs w:val="24"/>
          <w:lang w:val="en-GB"/>
        </w:rPr>
      </w:pPr>
      <w:r w:rsidRPr="008557CF">
        <w:rPr>
          <w:b/>
          <w:sz w:val="32"/>
          <w:szCs w:val="24"/>
          <w:lang w:val="en-GB"/>
        </w:rPr>
        <w:t>SPECIAL CONDITIONS</w:t>
      </w:r>
    </w:p>
    <w:p w14:paraId="7A0F10A0" w14:textId="77777777" w:rsidR="001F5FB4" w:rsidRPr="008557CF" w:rsidRDefault="001F5FB4" w:rsidP="008A0F2A">
      <w:pPr>
        <w:rPr>
          <w:b/>
          <w:sz w:val="32"/>
          <w:szCs w:val="24"/>
          <w:lang w:val="en-GB"/>
        </w:rPr>
      </w:pPr>
    </w:p>
    <w:p w14:paraId="4E9F191C" w14:textId="77777777" w:rsidR="00F96310" w:rsidRPr="008557CF" w:rsidRDefault="00F96310">
      <w:pPr>
        <w:pStyle w:val="Text1"/>
        <w:pBdr>
          <w:bottom w:val="single" w:sz="6" w:space="1" w:color="auto"/>
        </w:pBdr>
        <w:spacing w:after="0"/>
        <w:ind w:left="0"/>
        <w:jc w:val="left"/>
        <w:rPr>
          <w:b/>
          <w:lang w:val="en-GB"/>
        </w:rPr>
      </w:pPr>
      <w:r w:rsidRPr="008557CF">
        <w:rPr>
          <w:b/>
          <w:lang w:val="en-GB"/>
        </w:rPr>
        <w:t xml:space="preserve">ARTICLE 1 – </w:t>
      </w:r>
      <w:r w:rsidR="007A5668" w:rsidRPr="008557CF">
        <w:rPr>
          <w:b/>
          <w:lang w:val="en-GB"/>
        </w:rPr>
        <w:t xml:space="preserve">SUBJECT MATTER OF THE AGREEMENT </w:t>
      </w:r>
    </w:p>
    <w:p w14:paraId="4E9F191D" w14:textId="73791310" w:rsidR="00E07160" w:rsidRPr="008557CF" w:rsidRDefault="00F96310">
      <w:pPr>
        <w:ind w:left="567" w:hanging="567"/>
        <w:jc w:val="both"/>
        <w:rPr>
          <w:sz w:val="24"/>
          <w:lang w:val="en-GB"/>
        </w:rPr>
      </w:pPr>
      <w:r w:rsidRPr="008557CF">
        <w:rPr>
          <w:sz w:val="24"/>
          <w:lang w:val="en-GB"/>
        </w:rPr>
        <w:t>1.1</w:t>
      </w:r>
      <w:r w:rsidRPr="008557CF">
        <w:rPr>
          <w:sz w:val="24"/>
          <w:lang w:val="en-GB"/>
        </w:rPr>
        <w:tab/>
        <w:t xml:space="preserve">The </w:t>
      </w:r>
      <w:r w:rsidR="00776F3D" w:rsidRPr="008557CF">
        <w:rPr>
          <w:sz w:val="24"/>
          <w:lang w:val="en-GB"/>
        </w:rPr>
        <w:t xml:space="preserve">institution </w:t>
      </w:r>
      <w:r w:rsidR="00D70C32" w:rsidRPr="008557CF">
        <w:rPr>
          <w:sz w:val="24"/>
          <w:lang w:val="en-GB"/>
        </w:rPr>
        <w:t xml:space="preserve">shall </w:t>
      </w:r>
      <w:r w:rsidR="00BC384A" w:rsidRPr="008557CF">
        <w:rPr>
          <w:sz w:val="24"/>
          <w:lang w:val="en-GB"/>
        </w:rPr>
        <w:t xml:space="preserve">provide support </w:t>
      </w:r>
      <w:r w:rsidR="00E35FC0" w:rsidRPr="008557CF">
        <w:rPr>
          <w:sz w:val="24"/>
          <w:lang w:val="en-GB"/>
        </w:rPr>
        <w:t xml:space="preserve">to the </w:t>
      </w:r>
      <w:r w:rsidR="004F6A0D" w:rsidRPr="008557CF">
        <w:rPr>
          <w:sz w:val="24"/>
          <w:lang w:val="en-GB"/>
        </w:rPr>
        <w:t>participant</w:t>
      </w:r>
      <w:r w:rsidR="00E35FC0" w:rsidRPr="008557CF">
        <w:rPr>
          <w:sz w:val="24"/>
          <w:lang w:val="en-GB"/>
        </w:rPr>
        <w:t xml:space="preserve"> for undertaking a </w:t>
      </w:r>
      <w:r w:rsidR="00C86958" w:rsidRPr="008557CF">
        <w:rPr>
          <w:sz w:val="24"/>
          <w:lang w:val="en-GB"/>
        </w:rPr>
        <w:t xml:space="preserve">mobility </w:t>
      </w:r>
      <w:r w:rsidR="00D70C32" w:rsidRPr="008557CF">
        <w:rPr>
          <w:sz w:val="24"/>
          <w:lang w:val="en-GB"/>
        </w:rPr>
        <w:t xml:space="preserve">activity </w:t>
      </w:r>
      <w:r w:rsidR="00C86958" w:rsidRPr="008557CF">
        <w:rPr>
          <w:sz w:val="24"/>
          <w:lang w:val="en-GB"/>
        </w:rPr>
        <w:t xml:space="preserve">for </w:t>
      </w:r>
      <w:r w:rsidR="008A0F2A">
        <w:rPr>
          <w:sz w:val="24"/>
          <w:lang w:val="en-GB"/>
        </w:rPr>
        <w:t xml:space="preserve">studies </w:t>
      </w:r>
      <w:r w:rsidR="00E35FC0" w:rsidRPr="008557CF">
        <w:rPr>
          <w:sz w:val="24"/>
          <w:lang w:val="en-GB"/>
        </w:rPr>
        <w:t>under the Erasmus</w:t>
      </w:r>
      <w:r w:rsidR="00EE2CCB" w:rsidRPr="008557CF">
        <w:rPr>
          <w:sz w:val="24"/>
          <w:lang w:val="en-GB"/>
        </w:rPr>
        <w:t>+</w:t>
      </w:r>
      <w:r w:rsidR="00240F5F" w:rsidRPr="008557CF">
        <w:rPr>
          <w:sz w:val="24"/>
          <w:lang w:val="en-GB"/>
        </w:rPr>
        <w:t xml:space="preserve"> </w:t>
      </w:r>
      <w:r w:rsidR="00EE2CCB" w:rsidRPr="008557CF">
        <w:rPr>
          <w:sz w:val="24"/>
          <w:lang w:val="en-GB"/>
        </w:rPr>
        <w:t>P</w:t>
      </w:r>
      <w:r w:rsidR="00E35FC0" w:rsidRPr="008557CF">
        <w:rPr>
          <w:sz w:val="24"/>
          <w:lang w:val="en-GB"/>
        </w:rPr>
        <w:t>rogramme.</w:t>
      </w:r>
    </w:p>
    <w:p w14:paraId="4E9F191E" w14:textId="76561A11" w:rsidR="00CE6FCA" w:rsidRPr="008557CF" w:rsidRDefault="00F96310" w:rsidP="00CE6FCA">
      <w:pPr>
        <w:ind w:left="567" w:hanging="567"/>
        <w:jc w:val="both"/>
        <w:rPr>
          <w:sz w:val="24"/>
          <w:lang w:val="en-GB"/>
        </w:rPr>
      </w:pPr>
      <w:r w:rsidRPr="008557CF">
        <w:rPr>
          <w:sz w:val="24"/>
          <w:lang w:val="en-GB"/>
        </w:rPr>
        <w:t>1.</w:t>
      </w:r>
      <w:r w:rsidR="00C64F27" w:rsidRPr="008557CF">
        <w:rPr>
          <w:sz w:val="24"/>
          <w:lang w:val="en-GB"/>
        </w:rPr>
        <w:t>2</w:t>
      </w:r>
      <w:r w:rsidRPr="008557CF">
        <w:rPr>
          <w:sz w:val="24"/>
          <w:lang w:val="en-GB"/>
        </w:rPr>
        <w:tab/>
        <w:t xml:space="preserve">The </w:t>
      </w:r>
      <w:r w:rsidR="004F6A0D" w:rsidRPr="008557CF">
        <w:rPr>
          <w:sz w:val="24"/>
          <w:lang w:val="en-GB"/>
        </w:rPr>
        <w:t xml:space="preserve">participant </w:t>
      </w:r>
      <w:r w:rsidRPr="008557CF">
        <w:rPr>
          <w:sz w:val="24"/>
          <w:lang w:val="en-GB"/>
        </w:rPr>
        <w:t>accepts</w:t>
      </w:r>
      <w:r w:rsidR="00776F3D" w:rsidRPr="008557CF">
        <w:rPr>
          <w:sz w:val="24"/>
          <w:lang w:val="en-GB"/>
        </w:rPr>
        <w:t xml:space="preserve"> the</w:t>
      </w:r>
      <w:r w:rsidR="00D70C32" w:rsidRPr="008557CF">
        <w:rPr>
          <w:sz w:val="24"/>
          <w:lang w:val="en-GB"/>
        </w:rPr>
        <w:t xml:space="preserve"> support</w:t>
      </w:r>
      <w:r w:rsidR="0034307B" w:rsidRPr="008557CF">
        <w:rPr>
          <w:sz w:val="24"/>
          <w:lang w:val="en-GB"/>
        </w:rPr>
        <w:t xml:space="preserve"> </w:t>
      </w:r>
      <w:r w:rsidR="00D70C32" w:rsidRPr="008557CF">
        <w:rPr>
          <w:sz w:val="24"/>
          <w:lang w:val="en-GB"/>
        </w:rPr>
        <w:t>specified</w:t>
      </w:r>
      <w:r w:rsidR="00776F3D" w:rsidRPr="008557CF">
        <w:rPr>
          <w:sz w:val="24"/>
          <w:lang w:val="en-GB"/>
        </w:rPr>
        <w:t xml:space="preserve"> </w:t>
      </w:r>
      <w:r w:rsidR="00EC01B4" w:rsidRPr="008557CF">
        <w:rPr>
          <w:sz w:val="24"/>
          <w:lang w:val="en-GB"/>
        </w:rPr>
        <w:t xml:space="preserve">in article 3 </w:t>
      </w:r>
      <w:r w:rsidR="00776F3D" w:rsidRPr="008557CF">
        <w:rPr>
          <w:sz w:val="24"/>
          <w:lang w:val="en-GB"/>
        </w:rPr>
        <w:t xml:space="preserve">and undertakes to </w:t>
      </w:r>
      <w:r w:rsidRPr="008557CF">
        <w:rPr>
          <w:sz w:val="24"/>
          <w:lang w:val="en-GB"/>
        </w:rPr>
        <w:t xml:space="preserve">carry out the </w:t>
      </w:r>
      <w:r w:rsidR="00C86958" w:rsidRPr="008557CF">
        <w:rPr>
          <w:sz w:val="24"/>
          <w:lang w:val="en-GB"/>
        </w:rPr>
        <w:t xml:space="preserve">mobility </w:t>
      </w:r>
      <w:r w:rsidR="00D70C32" w:rsidRPr="008557CF">
        <w:rPr>
          <w:sz w:val="24"/>
          <w:lang w:val="en-GB"/>
        </w:rPr>
        <w:t xml:space="preserve">activity </w:t>
      </w:r>
      <w:r w:rsidR="008A0F2A">
        <w:rPr>
          <w:sz w:val="24"/>
          <w:lang w:val="en-GB"/>
        </w:rPr>
        <w:t>for studies</w:t>
      </w:r>
      <w:r w:rsidR="00CE6FCA" w:rsidRPr="008557CF">
        <w:rPr>
          <w:sz w:val="24"/>
          <w:lang w:val="en-GB"/>
        </w:rPr>
        <w:t xml:space="preserve"> </w:t>
      </w:r>
      <w:r w:rsidRPr="008557CF">
        <w:rPr>
          <w:sz w:val="24"/>
          <w:lang w:val="en-GB"/>
        </w:rPr>
        <w:t>as described in Annex I</w:t>
      </w:r>
      <w:r w:rsidR="00D70C32" w:rsidRPr="008557CF">
        <w:rPr>
          <w:sz w:val="24"/>
          <w:lang w:val="en-GB"/>
        </w:rPr>
        <w:t>.</w:t>
      </w:r>
    </w:p>
    <w:p w14:paraId="2EFDD3B2" w14:textId="49A55637" w:rsidR="001F5FB4" w:rsidRPr="008557CF" w:rsidRDefault="00D70C32" w:rsidP="00AD7E4D">
      <w:pPr>
        <w:ind w:left="567" w:hanging="567"/>
        <w:jc w:val="both"/>
        <w:rPr>
          <w:sz w:val="24"/>
          <w:lang w:val="en-GB"/>
        </w:rPr>
      </w:pPr>
      <w:r w:rsidRPr="008557CF">
        <w:rPr>
          <w:sz w:val="24"/>
          <w:lang w:val="en-GB"/>
        </w:rPr>
        <w:t>1.3.</w:t>
      </w:r>
      <w:r w:rsidRPr="008557CF">
        <w:rPr>
          <w:sz w:val="24"/>
          <w:lang w:val="en-GB"/>
        </w:rPr>
        <w:tab/>
      </w:r>
      <w:r w:rsidR="001A085C" w:rsidRPr="008557CF">
        <w:rPr>
          <w:sz w:val="24"/>
          <w:lang w:val="en-GB"/>
        </w:rPr>
        <w:t>Amendments to the agreement</w:t>
      </w:r>
      <w:r w:rsidR="00650FE2" w:rsidRPr="008557CF">
        <w:rPr>
          <w:sz w:val="24"/>
          <w:lang w:val="en-GB"/>
        </w:rPr>
        <w:t>, including to the start and end dates,</w:t>
      </w:r>
      <w:r w:rsidR="001A085C" w:rsidRPr="008557CF">
        <w:rPr>
          <w:sz w:val="24"/>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8557CF" w:rsidRDefault="00F96310">
      <w:pPr>
        <w:pBdr>
          <w:bottom w:val="single" w:sz="6" w:space="1" w:color="auto"/>
        </w:pBdr>
        <w:ind w:left="567" w:hanging="567"/>
        <w:rPr>
          <w:b/>
          <w:sz w:val="24"/>
          <w:lang w:val="en-GB"/>
        </w:rPr>
      </w:pPr>
      <w:r w:rsidRPr="008557CF">
        <w:rPr>
          <w:b/>
          <w:sz w:val="24"/>
          <w:lang w:val="en-GB"/>
        </w:rPr>
        <w:t xml:space="preserve">ARTICLE 2 </w:t>
      </w:r>
      <w:r w:rsidR="007F7F20" w:rsidRPr="008557CF">
        <w:rPr>
          <w:b/>
          <w:sz w:val="24"/>
          <w:lang w:val="en-GB"/>
        </w:rPr>
        <w:t>–</w:t>
      </w:r>
      <w:r w:rsidR="00CB790F" w:rsidRPr="008557CF">
        <w:rPr>
          <w:b/>
          <w:sz w:val="24"/>
          <w:lang w:val="en-GB"/>
        </w:rPr>
        <w:t xml:space="preserve"> </w:t>
      </w:r>
      <w:r w:rsidR="00D70C32" w:rsidRPr="008557CF">
        <w:rPr>
          <w:b/>
          <w:sz w:val="24"/>
          <w:lang w:val="en-GB"/>
        </w:rPr>
        <w:t>ENTRY INTO FORCE AND DURATION OF MOBILITY</w:t>
      </w:r>
    </w:p>
    <w:p w14:paraId="4E9F1922" w14:textId="77777777" w:rsidR="00F96310" w:rsidRPr="008557CF" w:rsidRDefault="00F96310">
      <w:pPr>
        <w:ind w:left="567" w:hanging="567"/>
        <w:jc w:val="both"/>
        <w:rPr>
          <w:sz w:val="24"/>
          <w:lang w:val="en-GB"/>
        </w:rPr>
      </w:pPr>
      <w:r w:rsidRPr="008557CF">
        <w:rPr>
          <w:sz w:val="24"/>
          <w:lang w:val="en-GB"/>
        </w:rPr>
        <w:t>2.1</w:t>
      </w:r>
      <w:r w:rsidRPr="008557CF">
        <w:rPr>
          <w:sz w:val="24"/>
          <w:lang w:val="en-GB"/>
        </w:rPr>
        <w:tab/>
        <w:t xml:space="preserve">The </w:t>
      </w:r>
      <w:r w:rsidR="007A4B08" w:rsidRPr="008557CF">
        <w:rPr>
          <w:sz w:val="24"/>
          <w:lang w:val="en-GB"/>
        </w:rPr>
        <w:t>agreement</w:t>
      </w:r>
      <w:r w:rsidRPr="008557CF">
        <w:rPr>
          <w:sz w:val="24"/>
          <w:lang w:val="en-GB"/>
        </w:rPr>
        <w:t xml:space="preserve"> shall enter into force on the date when the last of the two parties signs.</w:t>
      </w:r>
    </w:p>
    <w:p w14:paraId="4E9F1923" w14:textId="2F2C0350" w:rsidR="000E502A" w:rsidRPr="008557CF" w:rsidRDefault="00F96310" w:rsidP="00065470">
      <w:pPr>
        <w:ind w:left="567" w:hanging="567"/>
        <w:jc w:val="both"/>
        <w:rPr>
          <w:sz w:val="24"/>
          <w:lang w:val="en-GB"/>
        </w:rPr>
      </w:pPr>
      <w:r w:rsidRPr="008557CF">
        <w:rPr>
          <w:sz w:val="24"/>
          <w:lang w:val="en-GB"/>
        </w:rPr>
        <w:t>2.2</w:t>
      </w:r>
      <w:r w:rsidRPr="008557CF">
        <w:rPr>
          <w:sz w:val="24"/>
          <w:lang w:val="en-GB"/>
        </w:rPr>
        <w:tab/>
      </w:r>
      <w:r w:rsidR="00D70C32" w:rsidRPr="008557CF">
        <w:rPr>
          <w:sz w:val="24"/>
          <w:lang w:val="en-GB"/>
        </w:rPr>
        <w:t>The mobility period shall start on [</w:t>
      </w:r>
      <w:r w:rsidR="00D70C32" w:rsidRPr="008557CF">
        <w:rPr>
          <w:sz w:val="24"/>
          <w:highlight w:val="yellow"/>
          <w:lang w:val="en-GB"/>
        </w:rPr>
        <w:t>date</w:t>
      </w:r>
      <w:r w:rsidR="00D70C32" w:rsidRPr="008557CF">
        <w:rPr>
          <w:sz w:val="24"/>
          <w:lang w:val="en-GB"/>
        </w:rPr>
        <w:t>] and end on [</w:t>
      </w:r>
      <w:r w:rsidR="00D70C32" w:rsidRPr="008557CF">
        <w:rPr>
          <w:sz w:val="24"/>
          <w:highlight w:val="yellow"/>
          <w:lang w:val="en-GB"/>
        </w:rPr>
        <w:t>date</w:t>
      </w:r>
      <w:r w:rsidR="00D70C32" w:rsidRPr="008557CF">
        <w:rPr>
          <w:sz w:val="24"/>
          <w:lang w:val="en-GB"/>
        </w:rPr>
        <w:t>].</w:t>
      </w:r>
      <w:r w:rsidR="00B75885" w:rsidRPr="008557CF">
        <w:rPr>
          <w:sz w:val="24"/>
          <w:lang w:val="en-GB"/>
        </w:rPr>
        <w:t xml:space="preserve"> </w:t>
      </w:r>
      <w:r w:rsidR="00065470" w:rsidRPr="008557CF">
        <w:rPr>
          <w:sz w:val="24"/>
          <w:lang w:val="en-GB"/>
        </w:rPr>
        <w:t xml:space="preserve">The start date of the mobility period shall be the first day that the </w:t>
      </w:r>
      <w:r w:rsidR="00D70C32" w:rsidRPr="008557CF">
        <w:rPr>
          <w:sz w:val="24"/>
          <w:lang w:val="en-GB"/>
        </w:rPr>
        <w:t xml:space="preserve">participant </w:t>
      </w:r>
      <w:r w:rsidR="00065470" w:rsidRPr="008557CF">
        <w:rPr>
          <w:sz w:val="24"/>
          <w:lang w:val="en-GB"/>
        </w:rPr>
        <w:t>needs to be present at the receiving organisation</w:t>
      </w:r>
      <w:r w:rsidR="008A0F2A">
        <w:rPr>
          <w:sz w:val="32"/>
          <w:lang w:val="en-GB"/>
        </w:rPr>
        <w:t xml:space="preserve">, </w:t>
      </w:r>
      <w:r w:rsidR="008A0F2A" w:rsidRPr="008A0F2A">
        <w:rPr>
          <w:sz w:val="24"/>
          <w:szCs w:val="24"/>
          <w:lang w:val="en-GB"/>
        </w:rPr>
        <w:t>including Orientation.</w:t>
      </w:r>
      <w:r w:rsidR="001D2957" w:rsidRPr="008557CF">
        <w:rPr>
          <w:sz w:val="32"/>
          <w:lang w:val="en-GB"/>
        </w:rPr>
        <w:t xml:space="preserve"> </w:t>
      </w:r>
      <w:r w:rsidR="00065470" w:rsidRPr="008557CF">
        <w:rPr>
          <w:sz w:val="24"/>
          <w:lang w:val="en-GB"/>
        </w:rPr>
        <w:t xml:space="preserve">The end date </w:t>
      </w:r>
      <w:r w:rsidR="00D70C32" w:rsidRPr="008557CF">
        <w:rPr>
          <w:sz w:val="24"/>
          <w:lang w:val="en-GB"/>
        </w:rPr>
        <w:t>of the period</w:t>
      </w:r>
      <w:r w:rsidR="00FA37D9" w:rsidRPr="008557CF">
        <w:rPr>
          <w:sz w:val="24"/>
          <w:lang w:val="en-GB"/>
        </w:rPr>
        <w:t xml:space="preserve"> abroad</w:t>
      </w:r>
      <w:r w:rsidR="00D70C32" w:rsidRPr="008557CF">
        <w:rPr>
          <w:sz w:val="24"/>
          <w:lang w:val="en-GB"/>
        </w:rPr>
        <w:t xml:space="preserve"> </w:t>
      </w:r>
      <w:r w:rsidR="00065470" w:rsidRPr="008557CF">
        <w:rPr>
          <w:sz w:val="24"/>
          <w:lang w:val="en-GB"/>
        </w:rPr>
        <w:t xml:space="preserve">shall be the last day the </w:t>
      </w:r>
      <w:r w:rsidR="00D70C32" w:rsidRPr="008557CF">
        <w:rPr>
          <w:sz w:val="24"/>
          <w:lang w:val="en-GB"/>
        </w:rPr>
        <w:t xml:space="preserve">participant </w:t>
      </w:r>
      <w:r w:rsidR="00065470" w:rsidRPr="008557CF">
        <w:rPr>
          <w:sz w:val="24"/>
          <w:lang w:val="en-GB"/>
        </w:rPr>
        <w:t>needs to be present at the receiving organisation</w:t>
      </w:r>
      <w:r w:rsidR="00D70C32" w:rsidRPr="008557CF">
        <w:rPr>
          <w:sz w:val="24"/>
          <w:lang w:val="en-GB"/>
        </w:rPr>
        <w:t xml:space="preserve">. </w:t>
      </w:r>
    </w:p>
    <w:p w14:paraId="34B9F548" w14:textId="77777777" w:rsidR="008557CF" w:rsidRDefault="00065470" w:rsidP="00B75885">
      <w:pPr>
        <w:ind w:left="567" w:hanging="567"/>
        <w:jc w:val="both"/>
        <w:rPr>
          <w:sz w:val="24"/>
          <w:lang w:val="en-GB"/>
        </w:rPr>
      </w:pPr>
      <w:r w:rsidRPr="008557CF">
        <w:rPr>
          <w:sz w:val="24"/>
          <w:lang w:val="en-GB"/>
        </w:rPr>
        <w:t>2.3</w:t>
      </w:r>
      <w:r>
        <w:rPr>
          <w:lang w:val="en-GB"/>
        </w:rPr>
        <w:tab/>
      </w:r>
      <w:r w:rsidRPr="008557CF">
        <w:rPr>
          <w:sz w:val="24"/>
          <w:lang w:val="en-GB"/>
        </w:rPr>
        <w:t>The</w:t>
      </w:r>
      <w:r w:rsidR="00BC46A6" w:rsidRPr="008557CF">
        <w:rPr>
          <w:sz w:val="24"/>
          <w:lang w:val="en-GB"/>
        </w:rPr>
        <w:t xml:space="preserve"> participant</w:t>
      </w:r>
      <w:r w:rsidRPr="008557CF">
        <w:rPr>
          <w:sz w:val="24"/>
          <w:lang w:val="en-GB"/>
        </w:rPr>
        <w:t xml:space="preserve"> </w:t>
      </w:r>
      <w:r w:rsidR="00D70C32" w:rsidRPr="008557CF">
        <w:rPr>
          <w:sz w:val="24"/>
          <w:lang w:val="en-GB"/>
        </w:rPr>
        <w:t>shall</w:t>
      </w:r>
      <w:r w:rsidRPr="008557CF">
        <w:rPr>
          <w:sz w:val="24"/>
          <w:lang w:val="en-GB"/>
        </w:rPr>
        <w:t xml:space="preserve"> receive a </w:t>
      </w:r>
      <w:r w:rsidR="00BC46A6" w:rsidRPr="008557CF">
        <w:rPr>
          <w:sz w:val="24"/>
          <w:lang w:val="en-GB"/>
        </w:rPr>
        <w:t xml:space="preserve">financial support </w:t>
      </w:r>
      <w:r w:rsidRPr="008557CF">
        <w:rPr>
          <w:sz w:val="24"/>
          <w:lang w:val="en-GB"/>
        </w:rPr>
        <w:t xml:space="preserve">from </w:t>
      </w:r>
      <w:r w:rsidR="00624EDA" w:rsidRPr="008557CF">
        <w:rPr>
          <w:sz w:val="24"/>
          <w:lang w:val="en-GB"/>
        </w:rPr>
        <w:t xml:space="preserve">Erasmus+ </w:t>
      </w:r>
      <w:r w:rsidRPr="008557CF">
        <w:rPr>
          <w:sz w:val="24"/>
          <w:lang w:val="en-GB"/>
        </w:rPr>
        <w:t>EU funds for</w:t>
      </w:r>
      <w:r w:rsidR="00973336" w:rsidRPr="008557CF">
        <w:rPr>
          <w:sz w:val="24"/>
          <w:lang w:val="en-GB"/>
        </w:rPr>
        <w:t xml:space="preserve"> </w:t>
      </w:r>
      <w:r w:rsidR="00973336" w:rsidRPr="008557CF">
        <w:rPr>
          <w:sz w:val="24"/>
          <w:highlight w:val="yellow"/>
          <w:lang w:val="en-GB"/>
        </w:rPr>
        <w:t>[…]</w:t>
      </w:r>
      <w:r w:rsidR="00973336" w:rsidRPr="008557CF">
        <w:rPr>
          <w:sz w:val="24"/>
          <w:lang w:val="en-GB"/>
        </w:rPr>
        <w:t xml:space="preserve"> months and </w:t>
      </w:r>
      <w:r w:rsidR="00973336" w:rsidRPr="008557CF">
        <w:rPr>
          <w:sz w:val="24"/>
          <w:highlight w:val="yellow"/>
          <w:lang w:val="en-GB"/>
        </w:rPr>
        <w:t>[…]</w:t>
      </w:r>
      <w:r w:rsidR="00973336" w:rsidRPr="008557CF">
        <w:rPr>
          <w:sz w:val="24"/>
          <w:lang w:val="en-GB"/>
        </w:rPr>
        <w:t xml:space="preserve"> days</w:t>
      </w:r>
      <w:r w:rsidRPr="008557CF">
        <w:rPr>
          <w:sz w:val="24"/>
          <w:lang w:val="en-GB"/>
        </w:rPr>
        <w:t xml:space="preserve"> </w:t>
      </w:r>
    </w:p>
    <w:p w14:paraId="4E9F1925" w14:textId="22545688" w:rsidR="00C560D5" w:rsidRPr="008557CF" w:rsidRDefault="001C7D24" w:rsidP="00ED0881">
      <w:pPr>
        <w:ind w:left="567" w:hanging="567"/>
        <w:jc w:val="both"/>
        <w:rPr>
          <w:sz w:val="24"/>
          <w:lang w:val="en-GB"/>
        </w:rPr>
      </w:pPr>
      <w:r w:rsidRPr="008557CF">
        <w:rPr>
          <w:sz w:val="24"/>
          <w:lang w:val="en-GB"/>
        </w:rPr>
        <w:t>2.</w:t>
      </w:r>
      <w:r w:rsidR="00065470" w:rsidRPr="008557CF">
        <w:rPr>
          <w:sz w:val="24"/>
          <w:lang w:val="en-GB"/>
        </w:rPr>
        <w:t>4</w:t>
      </w:r>
      <w:r w:rsidRPr="008557CF">
        <w:rPr>
          <w:sz w:val="24"/>
          <w:lang w:val="en-GB"/>
        </w:rPr>
        <w:t xml:space="preserve"> </w:t>
      </w:r>
      <w:r w:rsidRPr="008557CF">
        <w:rPr>
          <w:sz w:val="24"/>
          <w:lang w:val="en-GB"/>
        </w:rPr>
        <w:tab/>
      </w:r>
      <w:r w:rsidR="00C560D5" w:rsidRPr="008557CF">
        <w:rPr>
          <w:sz w:val="24"/>
          <w:lang w:val="en-GB"/>
        </w:rPr>
        <w:t>The total duration of the mobility period</w:t>
      </w:r>
      <w:r w:rsidR="00CA5BB0" w:rsidRPr="008557CF">
        <w:rPr>
          <w:sz w:val="24"/>
          <w:lang w:val="en-GB"/>
        </w:rPr>
        <w:t xml:space="preserve"> </w:t>
      </w:r>
      <w:r w:rsidR="00C560D5" w:rsidRPr="008557CF">
        <w:rPr>
          <w:sz w:val="24"/>
          <w:lang w:val="en-GB"/>
        </w:rPr>
        <w:t>shall not exceed 12 months</w:t>
      </w:r>
      <w:r w:rsidR="00AD7E4D">
        <w:rPr>
          <w:sz w:val="24"/>
          <w:lang w:val="en-GB"/>
        </w:rPr>
        <w:t>.</w:t>
      </w:r>
      <w:r w:rsidR="00C560D5" w:rsidRPr="008557CF">
        <w:rPr>
          <w:sz w:val="24"/>
          <w:lang w:val="en-GB"/>
        </w:rPr>
        <w:t xml:space="preserve"> </w:t>
      </w:r>
    </w:p>
    <w:p w14:paraId="4E9F1926" w14:textId="4E645949" w:rsidR="007F7F20" w:rsidRPr="008557CF" w:rsidRDefault="00C560D5" w:rsidP="00CE6FCA">
      <w:pPr>
        <w:tabs>
          <w:tab w:val="left" w:pos="567"/>
        </w:tabs>
        <w:ind w:left="567" w:hanging="567"/>
        <w:jc w:val="both"/>
        <w:rPr>
          <w:sz w:val="24"/>
          <w:lang w:val="en-GB"/>
        </w:rPr>
      </w:pPr>
      <w:r w:rsidRPr="008557CF">
        <w:rPr>
          <w:sz w:val="24"/>
          <w:lang w:val="en-GB"/>
        </w:rPr>
        <w:t>2.</w:t>
      </w:r>
      <w:r w:rsidR="00065470" w:rsidRPr="008557CF">
        <w:rPr>
          <w:sz w:val="24"/>
          <w:lang w:val="en-GB"/>
        </w:rPr>
        <w:t>5</w:t>
      </w:r>
      <w:r w:rsidRPr="008557CF">
        <w:rPr>
          <w:sz w:val="24"/>
          <w:lang w:val="en-GB"/>
        </w:rPr>
        <w:t xml:space="preserve"> </w:t>
      </w:r>
      <w:r w:rsidRPr="008557CF">
        <w:rPr>
          <w:sz w:val="24"/>
          <w:lang w:val="en-GB"/>
        </w:rPr>
        <w:tab/>
      </w:r>
      <w:r w:rsidR="0054215F" w:rsidRPr="008557CF">
        <w:rPr>
          <w:sz w:val="24"/>
          <w:lang w:val="en-GB"/>
        </w:rPr>
        <w:t>Demands</w:t>
      </w:r>
      <w:r w:rsidR="001C7D24" w:rsidRPr="008557CF">
        <w:rPr>
          <w:sz w:val="24"/>
          <w:lang w:val="en-GB"/>
        </w:rPr>
        <w:t xml:space="preserve"> to </w:t>
      </w:r>
      <w:r w:rsidR="0054215F" w:rsidRPr="008557CF">
        <w:rPr>
          <w:sz w:val="24"/>
          <w:lang w:val="en-GB"/>
        </w:rPr>
        <w:t xml:space="preserve">the institution to </w:t>
      </w:r>
      <w:r w:rsidR="001C7D24" w:rsidRPr="008557CF">
        <w:rPr>
          <w:sz w:val="24"/>
          <w:lang w:val="en-GB"/>
        </w:rPr>
        <w:t xml:space="preserve">extend </w:t>
      </w:r>
      <w:r w:rsidR="0054215F" w:rsidRPr="008557CF">
        <w:rPr>
          <w:sz w:val="24"/>
          <w:lang w:val="en-GB"/>
        </w:rPr>
        <w:t>the</w:t>
      </w:r>
      <w:r w:rsidR="001C7D24" w:rsidRPr="008557CF">
        <w:rPr>
          <w:sz w:val="24"/>
          <w:lang w:val="en-GB"/>
        </w:rPr>
        <w:t xml:space="preserve"> period of stay</w:t>
      </w:r>
      <w:r w:rsidR="0054215F" w:rsidRPr="008557CF">
        <w:rPr>
          <w:sz w:val="24"/>
          <w:lang w:val="en-GB"/>
        </w:rPr>
        <w:t xml:space="preserve"> should be introduced at least one month before the end of the</w:t>
      </w:r>
      <w:r w:rsidR="00D04BF0" w:rsidRPr="008557CF">
        <w:rPr>
          <w:sz w:val="24"/>
          <w:lang w:val="en-GB"/>
        </w:rPr>
        <w:t xml:space="preserve"> originally planned</w:t>
      </w:r>
      <w:r w:rsidR="0054215F" w:rsidRPr="008557CF">
        <w:rPr>
          <w:sz w:val="24"/>
          <w:lang w:val="en-GB"/>
        </w:rPr>
        <w:t xml:space="preserve"> mobility period.</w:t>
      </w:r>
    </w:p>
    <w:p w14:paraId="35DE276A" w14:textId="586C311F" w:rsidR="001F5FB4" w:rsidRDefault="001C7D24" w:rsidP="00AD7E4D">
      <w:pPr>
        <w:ind w:left="567" w:hanging="567"/>
        <w:jc w:val="both"/>
        <w:rPr>
          <w:sz w:val="24"/>
          <w:lang w:val="en-GB"/>
        </w:rPr>
      </w:pPr>
      <w:r w:rsidRPr="008557CF">
        <w:rPr>
          <w:sz w:val="24"/>
          <w:lang w:val="en-GB"/>
        </w:rPr>
        <w:t>2.</w:t>
      </w:r>
      <w:r w:rsidR="00065470" w:rsidRPr="008557CF">
        <w:rPr>
          <w:sz w:val="24"/>
          <w:lang w:val="en-GB"/>
        </w:rPr>
        <w:t>6</w:t>
      </w:r>
      <w:r w:rsidRPr="008557CF">
        <w:rPr>
          <w:sz w:val="24"/>
          <w:lang w:val="en-GB"/>
        </w:rPr>
        <w:tab/>
        <w:t xml:space="preserve">The Transcript of Records or Traineeship Certificate </w:t>
      </w:r>
      <w:r w:rsidR="009823AB" w:rsidRPr="008557CF">
        <w:rPr>
          <w:sz w:val="24"/>
          <w:lang w:val="en-GB"/>
        </w:rPr>
        <w:t xml:space="preserve">(or statement attached to these documents) </w:t>
      </w:r>
      <w:r w:rsidR="00D70C32" w:rsidRPr="008557CF">
        <w:rPr>
          <w:sz w:val="24"/>
          <w:lang w:val="en-GB"/>
        </w:rPr>
        <w:t>shall</w:t>
      </w:r>
      <w:r w:rsidRPr="008557CF">
        <w:rPr>
          <w:sz w:val="24"/>
          <w:lang w:val="en-GB"/>
        </w:rPr>
        <w:t xml:space="preserve"> provide the confirmed start and end dates of duration of the mobility period</w:t>
      </w:r>
      <w:r w:rsidR="00CE6FCA" w:rsidRPr="008557CF">
        <w:rPr>
          <w:sz w:val="24"/>
          <w:lang w:val="en-GB"/>
        </w:rPr>
        <w:t>.</w:t>
      </w:r>
    </w:p>
    <w:p w14:paraId="269AEB8B" w14:textId="77777777" w:rsidR="001F5FB4" w:rsidRDefault="001F5FB4" w:rsidP="00D40F18">
      <w:pPr>
        <w:ind w:left="567" w:hanging="567"/>
        <w:jc w:val="both"/>
        <w:rPr>
          <w:sz w:val="24"/>
          <w:lang w:val="en-GB"/>
        </w:rPr>
      </w:pPr>
    </w:p>
    <w:p w14:paraId="4E9F1929" w14:textId="77777777" w:rsidR="00F96310" w:rsidRPr="008557CF" w:rsidRDefault="00F96310">
      <w:pPr>
        <w:pStyle w:val="Text1"/>
        <w:pBdr>
          <w:bottom w:val="single" w:sz="6" w:space="1" w:color="auto"/>
        </w:pBdr>
        <w:spacing w:after="0"/>
        <w:ind w:left="0"/>
        <w:jc w:val="left"/>
        <w:rPr>
          <w:b/>
          <w:lang w:val="en-GB"/>
        </w:rPr>
      </w:pPr>
      <w:r w:rsidRPr="008557CF">
        <w:rPr>
          <w:b/>
          <w:lang w:val="en-GB"/>
        </w:rPr>
        <w:t xml:space="preserve">ARTICLE </w:t>
      </w:r>
      <w:r w:rsidR="00F16BF1" w:rsidRPr="008557CF">
        <w:rPr>
          <w:b/>
          <w:lang w:val="en-GB"/>
        </w:rPr>
        <w:t>3</w:t>
      </w:r>
      <w:r w:rsidRPr="008557CF">
        <w:rPr>
          <w:b/>
          <w:lang w:val="en-GB"/>
        </w:rPr>
        <w:t xml:space="preserve"> </w:t>
      </w:r>
      <w:r w:rsidR="00E6187C" w:rsidRPr="008557CF">
        <w:rPr>
          <w:b/>
          <w:sz w:val="32"/>
          <w:lang w:val="en-GB"/>
        </w:rPr>
        <w:t>–</w:t>
      </w:r>
      <w:r w:rsidRPr="008557CF">
        <w:rPr>
          <w:b/>
          <w:lang w:val="en-GB"/>
        </w:rPr>
        <w:t xml:space="preserve"> </w:t>
      </w:r>
      <w:r w:rsidR="00BB1A47" w:rsidRPr="008557CF">
        <w:rPr>
          <w:b/>
          <w:lang w:val="en-GB"/>
        </w:rPr>
        <w:t xml:space="preserve">FINANCIAL SUPPORT </w:t>
      </w:r>
    </w:p>
    <w:p w14:paraId="333FA229" w14:textId="180B1EC0" w:rsidR="00AD7E4D" w:rsidRDefault="00F653E1" w:rsidP="00AF57A9">
      <w:pPr>
        <w:ind w:left="567" w:hanging="567"/>
        <w:rPr>
          <w:sz w:val="24"/>
          <w:lang w:val="en-GB"/>
        </w:rPr>
      </w:pPr>
      <w:r w:rsidRPr="008557CF">
        <w:rPr>
          <w:sz w:val="24"/>
          <w:lang w:val="en-GB"/>
        </w:rPr>
        <w:t>3</w:t>
      </w:r>
      <w:r w:rsidR="000C5FD8" w:rsidRPr="008557CF">
        <w:rPr>
          <w:sz w:val="24"/>
          <w:lang w:val="en-GB"/>
        </w:rPr>
        <w:t>.1</w:t>
      </w:r>
      <w:r w:rsidR="000C5FD8" w:rsidRPr="008557CF">
        <w:rPr>
          <w:sz w:val="24"/>
          <w:lang w:val="en-GB"/>
        </w:rPr>
        <w:tab/>
      </w:r>
      <w:r w:rsidR="00F96310" w:rsidRPr="008557CF">
        <w:rPr>
          <w:sz w:val="24"/>
          <w:lang w:val="en-GB"/>
        </w:rPr>
        <w:t>The</w:t>
      </w:r>
      <w:r w:rsidR="00BB1A47" w:rsidRPr="008557CF">
        <w:rPr>
          <w:sz w:val="24"/>
          <w:lang w:val="en-GB"/>
        </w:rPr>
        <w:t xml:space="preserve"> financial </w:t>
      </w:r>
      <w:r w:rsidR="00C66367" w:rsidRPr="008557CF">
        <w:rPr>
          <w:sz w:val="24"/>
          <w:lang w:val="en-GB"/>
        </w:rPr>
        <w:t>support for</w:t>
      </w:r>
      <w:r w:rsidR="00BB1A47" w:rsidRPr="008557CF">
        <w:rPr>
          <w:sz w:val="24"/>
          <w:lang w:val="en-GB"/>
        </w:rPr>
        <w:t xml:space="preserve"> </w:t>
      </w:r>
      <w:r w:rsidR="00F96310" w:rsidRPr="008557CF">
        <w:rPr>
          <w:sz w:val="24"/>
          <w:lang w:val="en-GB"/>
        </w:rPr>
        <w:t xml:space="preserve">the </w:t>
      </w:r>
      <w:r w:rsidR="00EE7FE2" w:rsidRPr="008557CF">
        <w:rPr>
          <w:sz w:val="24"/>
          <w:lang w:val="en-GB"/>
        </w:rPr>
        <w:t xml:space="preserve">mobility period </w:t>
      </w:r>
      <w:r w:rsidR="000D536C">
        <w:rPr>
          <w:sz w:val="24"/>
          <w:lang w:val="en-GB"/>
        </w:rPr>
        <w:t xml:space="preserve">for students </w:t>
      </w:r>
      <w:r w:rsidR="00AD7E4D">
        <w:rPr>
          <w:sz w:val="24"/>
          <w:lang w:val="en-GB"/>
        </w:rPr>
        <w:t>will be as follows</w:t>
      </w:r>
      <w:proofErr w:type="gramStart"/>
      <w:r w:rsidR="00AD7E4D">
        <w:rPr>
          <w:sz w:val="24"/>
          <w:lang w:val="en-GB"/>
        </w:rPr>
        <w:t>:</w:t>
      </w:r>
      <w:proofErr w:type="gramEnd"/>
      <w:r w:rsidR="00AD7E4D">
        <w:rPr>
          <w:sz w:val="24"/>
          <w:lang w:val="en-GB"/>
        </w:rPr>
        <w:br/>
        <w:t>€</w:t>
      </w:r>
      <w:r w:rsidR="00F47B47">
        <w:rPr>
          <w:sz w:val="24"/>
          <w:lang w:val="en-GB"/>
        </w:rPr>
        <w:t>220</w:t>
      </w:r>
      <w:r w:rsidR="00AD7E4D">
        <w:rPr>
          <w:sz w:val="24"/>
          <w:lang w:val="en-GB"/>
        </w:rPr>
        <w:t>/month: Belgium, Czech Republic, Germany, Spain,</w:t>
      </w:r>
      <w:r w:rsidR="00AF57A9">
        <w:rPr>
          <w:sz w:val="24"/>
          <w:lang w:val="en-GB"/>
        </w:rPr>
        <w:t xml:space="preserve"> Croatia, </w:t>
      </w:r>
      <w:r w:rsidR="007A58FF">
        <w:rPr>
          <w:sz w:val="24"/>
          <w:lang w:val="en-GB"/>
        </w:rPr>
        <w:t>Netherlands, Slovenia, Slovakia, Lithuania, Romania, Poland.</w:t>
      </w:r>
      <w:r w:rsidR="00AD7E4D">
        <w:rPr>
          <w:sz w:val="24"/>
          <w:lang w:val="en-GB"/>
        </w:rPr>
        <w:br/>
        <w:t>€2</w:t>
      </w:r>
      <w:r w:rsidR="00F47B47">
        <w:rPr>
          <w:sz w:val="24"/>
          <w:lang w:val="en-GB"/>
        </w:rPr>
        <w:t>7</w:t>
      </w:r>
      <w:r w:rsidR="00AD7E4D">
        <w:rPr>
          <w:sz w:val="24"/>
          <w:lang w:val="en-GB"/>
        </w:rPr>
        <w:t>0/month: Denmark, France,</w:t>
      </w:r>
      <w:r w:rsidR="007A58FF">
        <w:rPr>
          <w:sz w:val="24"/>
          <w:lang w:val="en-GB"/>
        </w:rPr>
        <w:t xml:space="preserve"> Italy,</w:t>
      </w:r>
      <w:r w:rsidR="00AD7E4D">
        <w:rPr>
          <w:sz w:val="24"/>
          <w:lang w:val="en-GB"/>
        </w:rPr>
        <w:t xml:space="preserve"> Austria, Sweden, </w:t>
      </w:r>
      <w:r w:rsidR="00AF57A9">
        <w:rPr>
          <w:sz w:val="24"/>
          <w:lang w:val="en-GB"/>
        </w:rPr>
        <w:t xml:space="preserve">Norway, Finland, </w:t>
      </w:r>
      <w:r w:rsidR="00AD7E4D">
        <w:rPr>
          <w:sz w:val="24"/>
          <w:lang w:val="en-GB"/>
        </w:rPr>
        <w:t>United Kingdom.</w:t>
      </w:r>
    </w:p>
    <w:p w14:paraId="3D53AF64" w14:textId="3B656D0B" w:rsidR="00A725B1" w:rsidRPr="008557CF" w:rsidRDefault="00F653E1" w:rsidP="00014C36">
      <w:pPr>
        <w:ind w:left="567" w:hanging="567"/>
        <w:jc w:val="both"/>
        <w:rPr>
          <w:sz w:val="24"/>
          <w:lang w:val="en-GB"/>
        </w:rPr>
      </w:pPr>
      <w:r w:rsidRPr="008557CF">
        <w:rPr>
          <w:sz w:val="24"/>
          <w:lang w:val="en-GB"/>
        </w:rPr>
        <w:t>3</w:t>
      </w:r>
      <w:r w:rsidR="007E636F" w:rsidRPr="008557CF">
        <w:rPr>
          <w:sz w:val="24"/>
          <w:lang w:val="en-GB"/>
        </w:rPr>
        <w:t>.2</w:t>
      </w:r>
      <w:r w:rsidR="007E636F" w:rsidRPr="008557CF">
        <w:rPr>
          <w:sz w:val="24"/>
          <w:lang w:val="en-GB"/>
        </w:rPr>
        <w:tab/>
        <w:t>The amount f</w:t>
      </w:r>
      <w:r w:rsidR="0006734A" w:rsidRPr="008557CF">
        <w:rPr>
          <w:sz w:val="24"/>
          <w:lang w:val="en-GB"/>
        </w:rPr>
        <w:t>or</w:t>
      </w:r>
      <w:r w:rsidR="007E636F" w:rsidRPr="008557CF">
        <w:rPr>
          <w:sz w:val="24"/>
          <w:lang w:val="en-GB"/>
        </w:rPr>
        <w:t xml:space="preserve"> the </w:t>
      </w:r>
      <w:r w:rsidR="00EE7FE2" w:rsidRPr="008557CF">
        <w:rPr>
          <w:sz w:val="24"/>
          <w:lang w:val="en-GB"/>
        </w:rPr>
        <w:t xml:space="preserve">mobility period </w:t>
      </w:r>
      <w:r w:rsidR="00137EB2" w:rsidRPr="008557CF">
        <w:rPr>
          <w:sz w:val="24"/>
          <w:lang w:val="en-GB"/>
        </w:rPr>
        <w:t xml:space="preserve">shall be determined by </w:t>
      </w:r>
      <w:r w:rsidR="00D006C5" w:rsidRPr="008557CF">
        <w:rPr>
          <w:sz w:val="24"/>
          <w:lang w:val="en-GB"/>
        </w:rPr>
        <w:t>multiplying the number of months of the mobility</w:t>
      </w:r>
      <w:r w:rsidR="000E502A" w:rsidRPr="008557CF">
        <w:rPr>
          <w:sz w:val="24"/>
          <w:lang w:val="en-GB"/>
        </w:rPr>
        <w:t xml:space="preserve"> specified in article 2.3</w:t>
      </w:r>
      <w:r w:rsidR="00D006C5" w:rsidRPr="008557CF">
        <w:rPr>
          <w:sz w:val="24"/>
          <w:lang w:val="en-GB"/>
        </w:rPr>
        <w:t xml:space="preserve"> with the </w:t>
      </w:r>
      <w:r w:rsidR="000E502A" w:rsidRPr="008557CF">
        <w:rPr>
          <w:sz w:val="24"/>
          <w:lang w:val="en-GB"/>
        </w:rPr>
        <w:t>rate</w:t>
      </w:r>
      <w:r w:rsidR="00D006C5" w:rsidRPr="008557CF">
        <w:rPr>
          <w:sz w:val="24"/>
          <w:lang w:val="en-GB"/>
        </w:rPr>
        <w:t xml:space="preserve"> applicable per month for the receiving country concerned. In the case of incomplete months, the </w:t>
      </w:r>
      <w:r w:rsidR="00BB1A47" w:rsidRPr="008557CF">
        <w:rPr>
          <w:sz w:val="24"/>
          <w:lang w:val="en-GB"/>
        </w:rPr>
        <w:t xml:space="preserve">financial support </w:t>
      </w:r>
      <w:r w:rsidR="00D006C5" w:rsidRPr="008557CF">
        <w:rPr>
          <w:sz w:val="24"/>
          <w:lang w:val="en-GB"/>
        </w:rPr>
        <w:t>is calculated by multiplying the number of days in the incomplete month with 1/30 of the unit cost per month</w:t>
      </w:r>
      <w:r w:rsidR="000D536C">
        <w:rPr>
          <w:sz w:val="24"/>
          <w:lang w:val="en-GB"/>
        </w:rPr>
        <w:t>.</w:t>
      </w:r>
    </w:p>
    <w:p w14:paraId="4E9F1937" w14:textId="77777777" w:rsidR="00567F0A" w:rsidRDefault="00F653E1" w:rsidP="00567F0A">
      <w:pPr>
        <w:ind w:left="567" w:hanging="567"/>
        <w:jc w:val="both"/>
        <w:rPr>
          <w:lang w:val="en-GB"/>
        </w:rPr>
      </w:pPr>
      <w:r w:rsidRPr="008557CF">
        <w:rPr>
          <w:sz w:val="24"/>
          <w:lang w:val="en-GB"/>
        </w:rPr>
        <w:t>3</w:t>
      </w:r>
      <w:r w:rsidR="00475044" w:rsidRPr="008557CF">
        <w:rPr>
          <w:sz w:val="24"/>
          <w:lang w:val="en-GB"/>
        </w:rPr>
        <w:t xml:space="preserve">.3 </w:t>
      </w:r>
      <w:r w:rsidR="00475044" w:rsidRPr="008557CF">
        <w:rPr>
          <w:sz w:val="24"/>
          <w:lang w:val="en-GB"/>
        </w:rPr>
        <w:tab/>
      </w:r>
      <w:r w:rsidR="00203C58" w:rsidRPr="008557CF">
        <w:rPr>
          <w:sz w:val="24"/>
          <w:lang w:val="en-GB"/>
        </w:rPr>
        <w:t>The reimbursement of costs incurred in connection with special needs, when applicable, shall be based on the supporting documents provided by the participant.</w:t>
      </w:r>
    </w:p>
    <w:p w14:paraId="4E9F1938" w14:textId="6C244A6B" w:rsidR="00412CD1" w:rsidRPr="0036470F" w:rsidRDefault="00F653E1" w:rsidP="00567F0A">
      <w:pPr>
        <w:ind w:left="567" w:hanging="567"/>
        <w:jc w:val="both"/>
        <w:rPr>
          <w:sz w:val="24"/>
          <w:lang w:val="en-GB"/>
        </w:rPr>
      </w:pPr>
      <w:r w:rsidRPr="0036470F">
        <w:rPr>
          <w:sz w:val="24"/>
          <w:lang w:val="en-GB"/>
        </w:rPr>
        <w:t>3</w:t>
      </w:r>
      <w:r w:rsidR="00567F0A" w:rsidRPr="0036470F">
        <w:rPr>
          <w:sz w:val="24"/>
          <w:lang w:val="en-GB"/>
        </w:rPr>
        <w:t>.4</w:t>
      </w:r>
      <w:r w:rsidR="00567F0A" w:rsidRPr="0036470F">
        <w:rPr>
          <w:sz w:val="24"/>
          <w:lang w:val="en-GB"/>
        </w:rPr>
        <w:tab/>
      </w:r>
      <w:r w:rsidR="00203C58" w:rsidRPr="0036470F">
        <w:rPr>
          <w:sz w:val="24"/>
          <w:lang w:val="en-GB"/>
        </w:rPr>
        <w:t>The financial support may not be used to cover similar costs already funded by</w:t>
      </w:r>
      <w:r w:rsidR="00D04BF0" w:rsidRPr="0036470F">
        <w:rPr>
          <w:sz w:val="24"/>
          <w:lang w:val="en-GB"/>
        </w:rPr>
        <w:t xml:space="preserve"> </w:t>
      </w:r>
      <w:r w:rsidR="008D5E68" w:rsidRPr="0036470F">
        <w:rPr>
          <w:sz w:val="24"/>
          <w:lang w:val="en-GB"/>
        </w:rPr>
        <w:t>EU</w:t>
      </w:r>
      <w:r w:rsidR="00203C58" w:rsidRPr="0036470F">
        <w:rPr>
          <w:sz w:val="24"/>
          <w:lang w:val="en-GB"/>
        </w:rPr>
        <w:t xml:space="preserve"> funds.</w:t>
      </w:r>
    </w:p>
    <w:p w14:paraId="4E9F1939" w14:textId="3D150548" w:rsidR="00E92E00" w:rsidRPr="0036470F" w:rsidRDefault="00F653E1" w:rsidP="00353ED3">
      <w:pPr>
        <w:ind w:left="567" w:hanging="567"/>
        <w:jc w:val="both"/>
        <w:rPr>
          <w:sz w:val="24"/>
          <w:lang w:val="en-GB"/>
        </w:rPr>
      </w:pPr>
      <w:r w:rsidRPr="0036470F">
        <w:rPr>
          <w:sz w:val="24"/>
          <w:lang w:val="en-GB"/>
        </w:rPr>
        <w:t>3</w:t>
      </w:r>
      <w:r w:rsidR="007D2E98" w:rsidRPr="0036470F">
        <w:rPr>
          <w:sz w:val="24"/>
          <w:lang w:val="en-GB"/>
        </w:rPr>
        <w:t>.</w:t>
      </w:r>
      <w:r w:rsidR="00567F0A" w:rsidRPr="0036470F">
        <w:rPr>
          <w:sz w:val="24"/>
          <w:lang w:val="en-GB"/>
        </w:rPr>
        <w:t>5</w:t>
      </w:r>
      <w:r w:rsidR="007D2E98" w:rsidRPr="0036470F">
        <w:rPr>
          <w:sz w:val="24"/>
          <w:lang w:val="en-GB"/>
        </w:rPr>
        <w:tab/>
      </w:r>
      <w:r w:rsidR="009823AB" w:rsidRPr="0036470F">
        <w:rPr>
          <w:sz w:val="24"/>
          <w:lang w:val="en-GB"/>
        </w:rPr>
        <w:t>Notwithstanding article 3.4, t</w:t>
      </w:r>
      <w:r w:rsidR="007D2E98" w:rsidRPr="0036470F">
        <w:rPr>
          <w:sz w:val="24"/>
          <w:lang w:val="en-GB"/>
        </w:rPr>
        <w:t xml:space="preserve">he grant is compatible with </w:t>
      </w:r>
      <w:r w:rsidR="009823AB" w:rsidRPr="0036470F">
        <w:rPr>
          <w:sz w:val="24"/>
          <w:lang w:val="en-GB"/>
        </w:rPr>
        <w:t xml:space="preserve">any other source of funding including </w:t>
      </w:r>
      <w:r w:rsidR="007D2E98" w:rsidRPr="0036470F">
        <w:rPr>
          <w:sz w:val="24"/>
          <w:lang w:val="en-GB"/>
        </w:rPr>
        <w:t xml:space="preserve">revenue that the </w:t>
      </w:r>
      <w:r w:rsidR="004F6A0D" w:rsidRPr="0036470F">
        <w:rPr>
          <w:sz w:val="24"/>
          <w:lang w:val="en-GB"/>
        </w:rPr>
        <w:t xml:space="preserve">participant </w:t>
      </w:r>
      <w:r w:rsidR="007D2E98" w:rsidRPr="0036470F">
        <w:rPr>
          <w:sz w:val="24"/>
          <w:lang w:val="en-GB"/>
        </w:rPr>
        <w:t xml:space="preserve">could receive working beyond </w:t>
      </w:r>
      <w:r w:rsidR="00E92E00" w:rsidRPr="0036470F">
        <w:rPr>
          <w:sz w:val="24"/>
          <w:lang w:val="en-GB"/>
        </w:rPr>
        <w:t>its</w:t>
      </w:r>
      <w:r w:rsidR="007D2E98" w:rsidRPr="0036470F">
        <w:rPr>
          <w:sz w:val="24"/>
          <w:lang w:val="en-GB"/>
        </w:rPr>
        <w:t xml:space="preserve"> studies as long as he</w:t>
      </w:r>
      <w:r w:rsidR="00A725B1" w:rsidRPr="0036470F">
        <w:rPr>
          <w:sz w:val="24"/>
          <w:lang w:val="en-GB"/>
        </w:rPr>
        <w:t>//</w:t>
      </w:r>
      <w:r w:rsidR="007D2E98" w:rsidRPr="0036470F">
        <w:rPr>
          <w:sz w:val="24"/>
          <w:lang w:val="en-GB"/>
        </w:rPr>
        <w:t>she carries</w:t>
      </w:r>
      <w:r w:rsidR="00A725B1" w:rsidRPr="0036470F">
        <w:rPr>
          <w:sz w:val="24"/>
          <w:lang w:val="en-GB"/>
        </w:rPr>
        <w:t xml:space="preserve"> out</w:t>
      </w:r>
      <w:r w:rsidR="007D2E98" w:rsidRPr="0036470F">
        <w:rPr>
          <w:sz w:val="24"/>
          <w:lang w:val="en-GB"/>
        </w:rPr>
        <w:t xml:space="preserve"> the activities foreseen in Annex I.</w:t>
      </w:r>
    </w:p>
    <w:p w14:paraId="4E9F193A" w14:textId="5D91C55B" w:rsidR="00567F0A" w:rsidRPr="0036470F" w:rsidRDefault="00F653E1" w:rsidP="00203C58">
      <w:pPr>
        <w:ind w:left="567" w:hanging="567"/>
        <w:jc w:val="both"/>
        <w:rPr>
          <w:sz w:val="24"/>
          <w:lang w:val="en-GB"/>
        </w:rPr>
      </w:pPr>
      <w:r w:rsidRPr="0036470F">
        <w:rPr>
          <w:sz w:val="24"/>
          <w:lang w:val="en-GB"/>
        </w:rPr>
        <w:t>3</w:t>
      </w:r>
      <w:r w:rsidR="00475044" w:rsidRPr="0036470F">
        <w:rPr>
          <w:sz w:val="24"/>
          <w:lang w:val="en-GB"/>
        </w:rPr>
        <w:t>.</w:t>
      </w:r>
      <w:r w:rsidR="00567F0A" w:rsidRPr="0036470F">
        <w:rPr>
          <w:sz w:val="24"/>
          <w:lang w:val="en-GB"/>
        </w:rPr>
        <w:t>6</w:t>
      </w:r>
      <w:r w:rsidR="00475044" w:rsidRPr="0036470F">
        <w:rPr>
          <w:sz w:val="24"/>
          <w:lang w:val="en-GB"/>
        </w:rPr>
        <w:tab/>
      </w:r>
      <w:r w:rsidR="00203C58" w:rsidRPr="0036470F">
        <w:rPr>
          <w:sz w:val="24"/>
          <w:lang w:val="en-GB"/>
        </w:rPr>
        <w:t xml:space="preserve">The </w:t>
      </w:r>
      <w:r w:rsidR="003111BF" w:rsidRPr="0036470F">
        <w:rPr>
          <w:sz w:val="24"/>
          <w:lang w:val="en-GB"/>
        </w:rPr>
        <w:t xml:space="preserve">financial support </w:t>
      </w:r>
      <w:r w:rsidR="00203C58" w:rsidRPr="0036470F">
        <w:rPr>
          <w:sz w:val="24"/>
          <w:lang w:val="en-GB"/>
        </w:rPr>
        <w:t>or part thereof shall be repaid if the participant does not comply with the terms of the agreement</w:t>
      </w:r>
      <w:r w:rsidR="00EE72BD" w:rsidRPr="0036470F">
        <w:rPr>
          <w:sz w:val="24"/>
          <w:lang w:val="en-GB"/>
        </w:rPr>
        <w:t>.</w:t>
      </w:r>
      <w:r w:rsidR="00203C58" w:rsidRPr="0036470F">
        <w:rPr>
          <w:sz w:val="24"/>
          <w:lang w:val="en-GB"/>
        </w:rPr>
        <w:t xml:space="preserve"> </w:t>
      </w:r>
      <w:r w:rsidR="00A725B1" w:rsidRPr="0036470F">
        <w:rPr>
          <w:sz w:val="24"/>
          <w:lang w:val="en-GB"/>
        </w:rPr>
        <w:t xml:space="preserve">If the participant terminates the agreement before it ends, he/she shall have to refund the amount of the grant already paid, except if agreed </w:t>
      </w:r>
      <w:r w:rsidR="00A725B1" w:rsidRPr="0036470F">
        <w:rPr>
          <w:sz w:val="24"/>
          <w:lang w:val="en-GB"/>
        </w:rPr>
        <w:lastRenderedPageBreak/>
        <w:t xml:space="preserve">differently with the sending institution. </w:t>
      </w:r>
      <w:r w:rsidR="00203C58" w:rsidRPr="0036470F">
        <w:rPr>
          <w:sz w:val="24"/>
          <w:lang w:val="en-GB"/>
        </w:rPr>
        <w:t>However,</w:t>
      </w:r>
      <w:r w:rsidR="0034307B" w:rsidRPr="0036470F">
        <w:rPr>
          <w:sz w:val="24"/>
          <w:lang w:val="en-GB"/>
        </w:rPr>
        <w:t xml:space="preserve"> </w:t>
      </w:r>
      <w:r w:rsidR="00203C58" w:rsidRPr="0036470F">
        <w:rPr>
          <w:sz w:val="24"/>
          <w:lang w:val="en-GB"/>
        </w:rPr>
        <w:t>when the participant has been prevented from completing his/her mobility activities as described in Annex I due to force majeure</w:t>
      </w:r>
      <w:r w:rsidR="00A725B1" w:rsidRPr="0036470F">
        <w:rPr>
          <w:sz w:val="24"/>
          <w:lang w:val="en-GB"/>
        </w:rPr>
        <w:t>, he/she shall be entitled to receive the amount of the grant corresponding to the actual duration of the mobility period as defined in article 2.2. Any remaining funds shall have to be refunded, except if agreed differently with the sending institution</w:t>
      </w:r>
      <w:r w:rsidR="00203C58" w:rsidRPr="0036470F">
        <w:rPr>
          <w:sz w:val="24"/>
          <w:lang w:val="en-GB"/>
        </w:rPr>
        <w:t xml:space="preserve">. Such cases shall be reported by the sending institution and accepted by the </w:t>
      </w:r>
      <w:r w:rsidR="00A725B1" w:rsidRPr="0036470F">
        <w:rPr>
          <w:sz w:val="24"/>
          <w:lang w:val="en-GB"/>
        </w:rPr>
        <w:t>National Agency</w:t>
      </w:r>
      <w:r w:rsidR="00203C58" w:rsidRPr="0036470F">
        <w:rPr>
          <w:sz w:val="24"/>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36470F" w:rsidRDefault="00F96310">
      <w:pPr>
        <w:pBdr>
          <w:bottom w:val="single" w:sz="6" w:space="1" w:color="auto"/>
        </w:pBdr>
        <w:ind w:left="567" w:hanging="567"/>
        <w:rPr>
          <w:b/>
          <w:sz w:val="24"/>
          <w:lang w:val="en-GB"/>
        </w:rPr>
      </w:pPr>
      <w:r w:rsidRPr="0036470F">
        <w:rPr>
          <w:b/>
          <w:sz w:val="24"/>
          <w:lang w:val="en-GB"/>
        </w:rPr>
        <w:t>ARTICLE</w:t>
      </w:r>
      <w:r w:rsidR="00524405" w:rsidRPr="0036470F">
        <w:rPr>
          <w:b/>
          <w:sz w:val="24"/>
          <w:lang w:val="en-GB"/>
        </w:rPr>
        <w:t xml:space="preserve"> </w:t>
      </w:r>
      <w:r w:rsidR="00F653E1" w:rsidRPr="0036470F">
        <w:rPr>
          <w:b/>
          <w:sz w:val="24"/>
          <w:lang w:val="en-GB"/>
        </w:rPr>
        <w:t>4</w:t>
      </w:r>
      <w:r w:rsidRPr="0036470F">
        <w:rPr>
          <w:b/>
          <w:sz w:val="24"/>
          <w:lang w:val="en-GB"/>
        </w:rPr>
        <w:t xml:space="preserve"> – PAYMENT ARRANGEMENTS</w:t>
      </w:r>
    </w:p>
    <w:p w14:paraId="745A39EB" w14:textId="0CFF6904" w:rsidR="000D536C" w:rsidRPr="000D536C" w:rsidRDefault="00F653E1" w:rsidP="001E098B">
      <w:pPr>
        <w:ind w:left="567" w:hanging="567"/>
        <w:jc w:val="both"/>
        <w:rPr>
          <w:sz w:val="24"/>
          <w:szCs w:val="24"/>
        </w:rPr>
      </w:pPr>
      <w:r w:rsidRPr="0036470F">
        <w:rPr>
          <w:sz w:val="24"/>
          <w:lang w:val="en-GB"/>
        </w:rPr>
        <w:t>4</w:t>
      </w:r>
      <w:r w:rsidR="00C7113B" w:rsidRPr="0036470F">
        <w:rPr>
          <w:sz w:val="24"/>
          <w:lang w:val="en-GB"/>
        </w:rPr>
        <w:t>.1</w:t>
      </w:r>
      <w:r w:rsidR="00C7113B" w:rsidRPr="0036470F">
        <w:rPr>
          <w:sz w:val="24"/>
          <w:lang w:val="en-GB"/>
        </w:rPr>
        <w:tab/>
      </w:r>
      <w:r w:rsidR="000D536C" w:rsidRPr="000D536C">
        <w:rPr>
          <w:sz w:val="24"/>
          <w:szCs w:val="24"/>
        </w:rPr>
        <w:t xml:space="preserve">The Institution </w:t>
      </w:r>
      <w:proofErr w:type="spellStart"/>
      <w:r w:rsidR="000D536C" w:rsidRPr="000D536C">
        <w:rPr>
          <w:sz w:val="24"/>
          <w:szCs w:val="24"/>
        </w:rPr>
        <w:t>is</w:t>
      </w:r>
      <w:proofErr w:type="spellEnd"/>
      <w:r w:rsidR="000D536C" w:rsidRPr="000D536C">
        <w:rPr>
          <w:sz w:val="24"/>
          <w:szCs w:val="24"/>
        </w:rPr>
        <w:t xml:space="preserve"> </w:t>
      </w:r>
      <w:proofErr w:type="spellStart"/>
      <w:r w:rsidR="000D536C" w:rsidRPr="000D536C">
        <w:rPr>
          <w:sz w:val="24"/>
          <w:szCs w:val="24"/>
        </w:rPr>
        <w:t>only</w:t>
      </w:r>
      <w:proofErr w:type="spellEnd"/>
      <w:r w:rsidR="000D536C" w:rsidRPr="000D536C">
        <w:rPr>
          <w:sz w:val="24"/>
          <w:szCs w:val="24"/>
        </w:rPr>
        <w:t xml:space="preserve"> </w:t>
      </w:r>
      <w:proofErr w:type="spellStart"/>
      <w:r w:rsidR="000D536C" w:rsidRPr="000D536C">
        <w:rPr>
          <w:sz w:val="24"/>
          <w:szCs w:val="24"/>
        </w:rPr>
        <w:t>required</w:t>
      </w:r>
      <w:proofErr w:type="spellEnd"/>
      <w:r w:rsidR="000D536C" w:rsidRPr="000D536C">
        <w:rPr>
          <w:sz w:val="24"/>
          <w:szCs w:val="24"/>
        </w:rPr>
        <w:t xml:space="preserve"> to </w:t>
      </w:r>
      <w:proofErr w:type="spellStart"/>
      <w:r w:rsidR="000D536C" w:rsidRPr="000D536C">
        <w:rPr>
          <w:sz w:val="24"/>
          <w:szCs w:val="24"/>
        </w:rPr>
        <w:t>pay</w:t>
      </w:r>
      <w:proofErr w:type="spellEnd"/>
      <w:r w:rsidR="000D536C" w:rsidRPr="000D536C">
        <w:rPr>
          <w:sz w:val="24"/>
          <w:szCs w:val="24"/>
        </w:rPr>
        <w:t xml:space="preserve"> out to the </w:t>
      </w:r>
      <w:proofErr w:type="spellStart"/>
      <w:r w:rsidR="000D536C" w:rsidRPr="000D536C">
        <w:rPr>
          <w:sz w:val="24"/>
          <w:szCs w:val="24"/>
        </w:rPr>
        <w:t>grant</w:t>
      </w:r>
      <w:proofErr w:type="spellEnd"/>
      <w:r w:rsidR="000D536C" w:rsidRPr="000D536C">
        <w:rPr>
          <w:sz w:val="24"/>
          <w:szCs w:val="24"/>
        </w:rPr>
        <w:t xml:space="preserve"> </w:t>
      </w:r>
      <w:proofErr w:type="spellStart"/>
      <w:r w:rsidR="000D536C" w:rsidRPr="000D536C">
        <w:rPr>
          <w:sz w:val="24"/>
          <w:szCs w:val="24"/>
        </w:rPr>
        <w:t>holder</w:t>
      </w:r>
      <w:proofErr w:type="spellEnd"/>
      <w:r w:rsidR="000D536C" w:rsidRPr="000D536C">
        <w:rPr>
          <w:sz w:val="24"/>
          <w:szCs w:val="24"/>
        </w:rPr>
        <w:t xml:space="preserve"> </w:t>
      </w:r>
      <w:proofErr w:type="spellStart"/>
      <w:r w:rsidR="000D536C" w:rsidRPr="000D536C">
        <w:rPr>
          <w:sz w:val="24"/>
          <w:szCs w:val="24"/>
        </w:rPr>
        <w:t>sums</w:t>
      </w:r>
      <w:proofErr w:type="spellEnd"/>
      <w:r w:rsidR="000D536C" w:rsidRPr="000D536C">
        <w:rPr>
          <w:sz w:val="24"/>
          <w:szCs w:val="24"/>
        </w:rPr>
        <w:t xml:space="preserve"> </w:t>
      </w:r>
      <w:proofErr w:type="spellStart"/>
      <w:r w:rsidR="000D536C" w:rsidRPr="000D536C">
        <w:rPr>
          <w:sz w:val="24"/>
          <w:szCs w:val="24"/>
        </w:rPr>
        <w:t>it</w:t>
      </w:r>
      <w:proofErr w:type="spellEnd"/>
      <w:r w:rsidR="000D536C" w:rsidRPr="000D536C">
        <w:rPr>
          <w:sz w:val="24"/>
          <w:szCs w:val="24"/>
        </w:rPr>
        <w:t xml:space="preserve"> has </w:t>
      </w:r>
      <w:proofErr w:type="spellStart"/>
      <w:r w:rsidR="000D536C" w:rsidRPr="000D536C">
        <w:rPr>
          <w:sz w:val="24"/>
          <w:szCs w:val="24"/>
        </w:rPr>
        <w:t>already</w:t>
      </w:r>
      <w:proofErr w:type="spellEnd"/>
      <w:r w:rsidR="000D536C" w:rsidRPr="000D536C">
        <w:rPr>
          <w:sz w:val="24"/>
          <w:szCs w:val="24"/>
        </w:rPr>
        <w:t xml:space="preserve"> </w:t>
      </w:r>
      <w:proofErr w:type="spellStart"/>
      <w:r w:rsidR="000D536C" w:rsidRPr="000D536C">
        <w:rPr>
          <w:sz w:val="24"/>
          <w:szCs w:val="24"/>
        </w:rPr>
        <w:t>received</w:t>
      </w:r>
      <w:proofErr w:type="spellEnd"/>
      <w:r w:rsidR="000D536C" w:rsidRPr="000D536C">
        <w:rPr>
          <w:sz w:val="24"/>
          <w:szCs w:val="24"/>
        </w:rPr>
        <w:t xml:space="preserve"> </w:t>
      </w:r>
      <w:proofErr w:type="spellStart"/>
      <w:r w:rsidR="000D536C" w:rsidRPr="000D536C">
        <w:rPr>
          <w:sz w:val="24"/>
          <w:szCs w:val="24"/>
        </w:rPr>
        <w:t>from</w:t>
      </w:r>
      <w:proofErr w:type="spellEnd"/>
      <w:r w:rsidR="000D536C" w:rsidRPr="000D536C">
        <w:rPr>
          <w:sz w:val="24"/>
          <w:szCs w:val="24"/>
        </w:rPr>
        <w:t xml:space="preserve"> the Commission. The </w:t>
      </w:r>
      <w:proofErr w:type="spellStart"/>
      <w:r w:rsidR="000D536C" w:rsidRPr="000D536C">
        <w:rPr>
          <w:sz w:val="24"/>
          <w:szCs w:val="24"/>
        </w:rPr>
        <w:t>payment</w:t>
      </w:r>
      <w:proofErr w:type="spellEnd"/>
      <w:r w:rsidR="000D536C" w:rsidRPr="000D536C">
        <w:rPr>
          <w:sz w:val="24"/>
          <w:szCs w:val="24"/>
        </w:rPr>
        <w:t xml:space="preserve"> of the </w:t>
      </w:r>
      <w:proofErr w:type="spellStart"/>
      <w:r w:rsidR="000D536C" w:rsidRPr="000D536C">
        <w:rPr>
          <w:sz w:val="24"/>
          <w:szCs w:val="24"/>
        </w:rPr>
        <w:t>grant</w:t>
      </w:r>
      <w:proofErr w:type="spellEnd"/>
      <w:r w:rsidR="000D536C" w:rsidRPr="000D536C">
        <w:rPr>
          <w:sz w:val="24"/>
          <w:szCs w:val="24"/>
        </w:rPr>
        <w:t xml:space="preserve"> to the </w:t>
      </w:r>
      <w:proofErr w:type="spellStart"/>
      <w:r w:rsidR="000D536C" w:rsidRPr="000D536C">
        <w:rPr>
          <w:sz w:val="24"/>
          <w:szCs w:val="24"/>
        </w:rPr>
        <w:t>student</w:t>
      </w:r>
      <w:proofErr w:type="spellEnd"/>
      <w:r w:rsidR="000D536C" w:rsidRPr="000D536C">
        <w:rPr>
          <w:sz w:val="24"/>
          <w:szCs w:val="24"/>
        </w:rPr>
        <w:t xml:space="preserve"> </w:t>
      </w:r>
      <w:proofErr w:type="spellStart"/>
      <w:r w:rsidR="000D536C" w:rsidRPr="000D536C">
        <w:rPr>
          <w:sz w:val="24"/>
          <w:szCs w:val="24"/>
        </w:rPr>
        <w:t>will</w:t>
      </w:r>
      <w:proofErr w:type="spellEnd"/>
      <w:r w:rsidR="000D536C" w:rsidRPr="000D536C">
        <w:rPr>
          <w:sz w:val="24"/>
          <w:szCs w:val="24"/>
        </w:rPr>
        <w:t xml:space="preserve"> </w:t>
      </w:r>
      <w:proofErr w:type="spellStart"/>
      <w:r w:rsidR="000D536C" w:rsidRPr="000D536C">
        <w:rPr>
          <w:sz w:val="24"/>
          <w:szCs w:val="24"/>
        </w:rPr>
        <w:t>be</w:t>
      </w:r>
      <w:proofErr w:type="spellEnd"/>
      <w:r w:rsidR="000D536C" w:rsidRPr="000D536C">
        <w:rPr>
          <w:sz w:val="24"/>
          <w:szCs w:val="24"/>
        </w:rPr>
        <w:t xml:space="preserve"> made in </w:t>
      </w:r>
      <w:proofErr w:type="spellStart"/>
      <w:r w:rsidR="000D536C" w:rsidRPr="000D536C">
        <w:rPr>
          <w:sz w:val="24"/>
          <w:szCs w:val="24"/>
        </w:rPr>
        <w:t>two</w:t>
      </w:r>
      <w:proofErr w:type="spellEnd"/>
      <w:r w:rsidR="000D536C" w:rsidRPr="000D536C">
        <w:rPr>
          <w:sz w:val="24"/>
          <w:szCs w:val="24"/>
        </w:rPr>
        <w:t xml:space="preserve"> </w:t>
      </w:r>
      <w:proofErr w:type="spellStart"/>
      <w:r w:rsidR="000D536C" w:rsidRPr="000D536C">
        <w:rPr>
          <w:sz w:val="24"/>
          <w:szCs w:val="24"/>
        </w:rPr>
        <w:t>instalments</w:t>
      </w:r>
      <w:proofErr w:type="spellEnd"/>
      <w:r w:rsidR="000D536C" w:rsidRPr="000D536C">
        <w:rPr>
          <w:sz w:val="24"/>
          <w:szCs w:val="24"/>
        </w:rPr>
        <w:t>:</w:t>
      </w:r>
    </w:p>
    <w:p w14:paraId="446CD499" w14:textId="6AFF14DD" w:rsidR="000D536C" w:rsidRPr="00FE6171" w:rsidRDefault="000D536C" w:rsidP="001E098B">
      <w:pPr>
        <w:ind w:firstLine="567"/>
        <w:jc w:val="both"/>
        <w:rPr>
          <w:b/>
          <w:sz w:val="24"/>
          <w:szCs w:val="24"/>
        </w:rPr>
      </w:pPr>
      <w:r w:rsidRPr="00FE6171">
        <w:rPr>
          <w:b/>
          <w:sz w:val="24"/>
          <w:szCs w:val="24"/>
        </w:rPr>
        <w:t>1</w:t>
      </w:r>
      <w:r w:rsidRPr="00FE6171">
        <w:rPr>
          <w:b/>
          <w:sz w:val="24"/>
          <w:szCs w:val="24"/>
          <w:vertAlign w:val="superscript"/>
        </w:rPr>
        <w:t>st</w:t>
      </w:r>
      <w:r w:rsidRPr="00FE6171">
        <w:rPr>
          <w:b/>
          <w:sz w:val="24"/>
          <w:szCs w:val="24"/>
        </w:rPr>
        <w:t xml:space="preserve"> </w:t>
      </w:r>
      <w:proofErr w:type="spellStart"/>
      <w:r w:rsidRPr="00FE6171">
        <w:rPr>
          <w:b/>
          <w:sz w:val="24"/>
          <w:szCs w:val="24"/>
        </w:rPr>
        <w:t>instalment</w:t>
      </w:r>
      <w:proofErr w:type="spellEnd"/>
      <w:r w:rsidRPr="00FE6171">
        <w:rPr>
          <w:b/>
          <w:sz w:val="24"/>
          <w:szCs w:val="24"/>
        </w:rPr>
        <w:t xml:space="preserve"> – </w:t>
      </w:r>
      <w:proofErr w:type="spellStart"/>
      <w:r w:rsidRPr="00FE6171">
        <w:rPr>
          <w:b/>
          <w:sz w:val="24"/>
          <w:szCs w:val="24"/>
        </w:rPr>
        <w:t>December</w:t>
      </w:r>
      <w:proofErr w:type="spellEnd"/>
      <w:r w:rsidRPr="00FE6171">
        <w:rPr>
          <w:b/>
          <w:sz w:val="24"/>
          <w:szCs w:val="24"/>
        </w:rPr>
        <w:t xml:space="preserve"> 201</w:t>
      </w:r>
      <w:r w:rsidR="00F47B47" w:rsidRPr="00FE6171">
        <w:rPr>
          <w:b/>
          <w:sz w:val="24"/>
          <w:szCs w:val="24"/>
        </w:rPr>
        <w:t>6</w:t>
      </w:r>
    </w:p>
    <w:p w14:paraId="1E24BE89" w14:textId="2505BB57" w:rsidR="000D536C" w:rsidRPr="00AB761C" w:rsidRDefault="000D536C" w:rsidP="00AB761C">
      <w:pPr>
        <w:ind w:left="567"/>
        <w:jc w:val="both"/>
        <w:rPr>
          <w:sz w:val="24"/>
          <w:szCs w:val="24"/>
        </w:rPr>
      </w:pPr>
      <w:r w:rsidRPr="00FE6171">
        <w:rPr>
          <w:b/>
          <w:sz w:val="24"/>
          <w:szCs w:val="24"/>
        </w:rPr>
        <w:t>2</w:t>
      </w:r>
      <w:r w:rsidRPr="00FE6171">
        <w:rPr>
          <w:b/>
          <w:sz w:val="24"/>
          <w:szCs w:val="24"/>
          <w:vertAlign w:val="superscript"/>
        </w:rPr>
        <w:t>nd</w:t>
      </w:r>
      <w:r w:rsidRPr="00FE6171">
        <w:rPr>
          <w:b/>
          <w:sz w:val="24"/>
          <w:szCs w:val="24"/>
        </w:rPr>
        <w:t xml:space="preserve"> </w:t>
      </w:r>
      <w:proofErr w:type="spellStart"/>
      <w:r w:rsidRPr="00FE6171">
        <w:rPr>
          <w:b/>
          <w:sz w:val="24"/>
          <w:szCs w:val="24"/>
        </w:rPr>
        <w:t>instalment</w:t>
      </w:r>
      <w:proofErr w:type="spellEnd"/>
      <w:r w:rsidRPr="00FE6171">
        <w:rPr>
          <w:b/>
          <w:sz w:val="24"/>
          <w:szCs w:val="24"/>
        </w:rPr>
        <w:t xml:space="preserve"> – July 201</w:t>
      </w:r>
      <w:r w:rsidR="00F47B47" w:rsidRPr="00FE6171">
        <w:rPr>
          <w:b/>
          <w:sz w:val="24"/>
          <w:szCs w:val="24"/>
        </w:rPr>
        <w:t>7</w:t>
      </w:r>
      <w:r w:rsidR="00AB761C">
        <w:rPr>
          <w:b/>
          <w:sz w:val="24"/>
          <w:szCs w:val="24"/>
        </w:rPr>
        <w:t xml:space="preserve"> </w:t>
      </w:r>
      <w:r w:rsidR="00AB761C" w:rsidRPr="00AB761C">
        <w:rPr>
          <w:sz w:val="24"/>
          <w:szCs w:val="24"/>
        </w:rPr>
        <w:t>(</w:t>
      </w:r>
      <w:proofErr w:type="spellStart"/>
      <w:r w:rsidR="00AB761C" w:rsidRPr="00AB761C">
        <w:rPr>
          <w:sz w:val="24"/>
          <w:szCs w:val="24"/>
        </w:rPr>
        <w:t>providing</w:t>
      </w:r>
      <w:proofErr w:type="spellEnd"/>
      <w:r w:rsidR="00AB761C" w:rsidRPr="00AB761C">
        <w:rPr>
          <w:sz w:val="24"/>
          <w:szCs w:val="24"/>
        </w:rPr>
        <w:t xml:space="preserve"> all </w:t>
      </w:r>
      <w:proofErr w:type="spellStart"/>
      <w:r w:rsidR="00AB761C" w:rsidRPr="00AB761C">
        <w:rPr>
          <w:sz w:val="24"/>
          <w:szCs w:val="24"/>
        </w:rPr>
        <w:t>required</w:t>
      </w:r>
      <w:proofErr w:type="spellEnd"/>
      <w:r w:rsidR="00AB761C" w:rsidRPr="00AB761C">
        <w:rPr>
          <w:sz w:val="24"/>
          <w:szCs w:val="24"/>
        </w:rPr>
        <w:t xml:space="preserve"> Erasmus/EU documents have been </w:t>
      </w:r>
      <w:proofErr w:type="spellStart"/>
      <w:r w:rsidR="00AB761C" w:rsidRPr="00AB761C">
        <w:rPr>
          <w:sz w:val="24"/>
          <w:szCs w:val="24"/>
        </w:rPr>
        <w:t>submitted</w:t>
      </w:r>
      <w:proofErr w:type="spellEnd"/>
      <w:r w:rsidR="00AB761C" w:rsidRPr="00AB761C">
        <w:rPr>
          <w:sz w:val="24"/>
          <w:szCs w:val="24"/>
        </w:rPr>
        <w:t>.)</w:t>
      </w:r>
    </w:p>
    <w:p w14:paraId="4E9F193E" w14:textId="4BFCECF1" w:rsidR="00F96310" w:rsidRPr="001E098B" w:rsidRDefault="000D536C" w:rsidP="001E098B">
      <w:pPr>
        <w:ind w:left="567"/>
        <w:jc w:val="both"/>
        <w:rPr>
          <w:sz w:val="24"/>
          <w:szCs w:val="24"/>
        </w:rPr>
      </w:pPr>
      <w:proofErr w:type="spellStart"/>
      <w:r w:rsidRPr="000D536C">
        <w:rPr>
          <w:sz w:val="24"/>
          <w:szCs w:val="24"/>
        </w:rPr>
        <w:t>Payments</w:t>
      </w:r>
      <w:proofErr w:type="spellEnd"/>
      <w:r w:rsidRPr="000D536C">
        <w:rPr>
          <w:sz w:val="24"/>
          <w:szCs w:val="24"/>
        </w:rPr>
        <w:t xml:space="preserve"> </w:t>
      </w:r>
      <w:proofErr w:type="spellStart"/>
      <w:r w:rsidRPr="000D536C">
        <w:rPr>
          <w:sz w:val="24"/>
          <w:szCs w:val="24"/>
        </w:rPr>
        <w:t>shall</w:t>
      </w:r>
      <w:proofErr w:type="spellEnd"/>
      <w:r w:rsidRPr="000D536C">
        <w:rPr>
          <w:sz w:val="24"/>
          <w:szCs w:val="24"/>
        </w:rPr>
        <w:t xml:space="preserve"> </w:t>
      </w:r>
      <w:proofErr w:type="spellStart"/>
      <w:r w:rsidRPr="000D536C">
        <w:rPr>
          <w:sz w:val="24"/>
          <w:szCs w:val="24"/>
        </w:rPr>
        <w:t>be</w:t>
      </w:r>
      <w:proofErr w:type="spellEnd"/>
      <w:r w:rsidRPr="000D536C">
        <w:rPr>
          <w:sz w:val="24"/>
          <w:szCs w:val="24"/>
        </w:rPr>
        <w:t xml:space="preserve"> made to the </w:t>
      </w:r>
      <w:proofErr w:type="spellStart"/>
      <w:r w:rsidR="001E098B">
        <w:rPr>
          <w:sz w:val="24"/>
          <w:szCs w:val="24"/>
        </w:rPr>
        <w:t>participant’s</w:t>
      </w:r>
      <w:proofErr w:type="spellEnd"/>
      <w:r w:rsidRPr="000D536C">
        <w:rPr>
          <w:sz w:val="24"/>
          <w:szCs w:val="24"/>
        </w:rPr>
        <w:t xml:space="preserve"> </w:t>
      </w:r>
      <w:proofErr w:type="spellStart"/>
      <w:r w:rsidR="00C87C2F">
        <w:rPr>
          <w:sz w:val="24"/>
          <w:szCs w:val="24"/>
        </w:rPr>
        <w:t>own</w:t>
      </w:r>
      <w:proofErr w:type="spellEnd"/>
      <w:r w:rsidR="00C87C2F">
        <w:rPr>
          <w:sz w:val="24"/>
          <w:szCs w:val="24"/>
        </w:rPr>
        <w:t xml:space="preserve"> </w:t>
      </w:r>
      <w:proofErr w:type="spellStart"/>
      <w:r w:rsidRPr="000D536C">
        <w:rPr>
          <w:sz w:val="24"/>
          <w:szCs w:val="24"/>
        </w:rPr>
        <w:t>bank</w:t>
      </w:r>
      <w:proofErr w:type="spellEnd"/>
      <w:r w:rsidRPr="000D536C">
        <w:rPr>
          <w:sz w:val="24"/>
          <w:szCs w:val="24"/>
        </w:rPr>
        <w:t xml:space="preserve"> </w:t>
      </w:r>
      <w:proofErr w:type="spellStart"/>
      <w:r w:rsidRPr="000D536C">
        <w:rPr>
          <w:sz w:val="24"/>
          <w:szCs w:val="24"/>
        </w:rPr>
        <w:t>account</w:t>
      </w:r>
      <w:proofErr w:type="spellEnd"/>
      <w:r w:rsidRPr="000D536C">
        <w:rPr>
          <w:sz w:val="24"/>
          <w:szCs w:val="24"/>
        </w:rPr>
        <w:t xml:space="preserve">. The </w:t>
      </w:r>
      <w:r w:rsidR="001E098B">
        <w:rPr>
          <w:sz w:val="24"/>
          <w:szCs w:val="24"/>
        </w:rPr>
        <w:t>participant</w:t>
      </w:r>
      <w:r w:rsidRPr="000D536C">
        <w:rPr>
          <w:sz w:val="24"/>
          <w:szCs w:val="24"/>
        </w:rPr>
        <w:t xml:space="preserve"> </w:t>
      </w:r>
      <w:proofErr w:type="spellStart"/>
      <w:r w:rsidRPr="000D536C">
        <w:rPr>
          <w:sz w:val="24"/>
          <w:szCs w:val="24"/>
        </w:rPr>
        <w:t>provides</w:t>
      </w:r>
      <w:proofErr w:type="spellEnd"/>
      <w:r w:rsidRPr="000D536C">
        <w:rPr>
          <w:sz w:val="24"/>
          <w:szCs w:val="24"/>
        </w:rPr>
        <w:t xml:space="preserve"> </w:t>
      </w:r>
      <w:proofErr w:type="spellStart"/>
      <w:r w:rsidRPr="000D536C">
        <w:rPr>
          <w:sz w:val="24"/>
          <w:szCs w:val="24"/>
        </w:rPr>
        <w:t>his</w:t>
      </w:r>
      <w:proofErr w:type="spellEnd"/>
      <w:r w:rsidRPr="000D536C">
        <w:rPr>
          <w:sz w:val="24"/>
          <w:szCs w:val="24"/>
        </w:rPr>
        <w:t>/</w:t>
      </w:r>
      <w:proofErr w:type="spellStart"/>
      <w:r w:rsidRPr="000D536C">
        <w:rPr>
          <w:sz w:val="24"/>
          <w:szCs w:val="24"/>
        </w:rPr>
        <w:t>her</w:t>
      </w:r>
      <w:proofErr w:type="spellEnd"/>
      <w:r w:rsidR="004E4AB0">
        <w:rPr>
          <w:sz w:val="24"/>
          <w:szCs w:val="24"/>
        </w:rPr>
        <w:t xml:space="preserve"> Irish</w:t>
      </w:r>
      <w:r w:rsidRPr="000D536C">
        <w:rPr>
          <w:sz w:val="24"/>
          <w:szCs w:val="24"/>
        </w:rPr>
        <w:t xml:space="preserve"> </w:t>
      </w:r>
      <w:proofErr w:type="spellStart"/>
      <w:r w:rsidRPr="000D536C">
        <w:rPr>
          <w:sz w:val="24"/>
          <w:szCs w:val="24"/>
        </w:rPr>
        <w:t>bank</w:t>
      </w:r>
      <w:proofErr w:type="spellEnd"/>
      <w:r w:rsidRPr="000D536C">
        <w:rPr>
          <w:sz w:val="24"/>
          <w:szCs w:val="24"/>
        </w:rPr>
        <w:t xml:space="preserve"> </w:t>
      </w:r>
      <w:proofErr w:type="spellStart"/>
      <w:r w:rsidRPr="000D536C">
        <w:rPr>
          <w:sz w:val="24"/>
          <w:szCs w:val="24"/>
        </w:rPr>
        <w:t>details</w:t>
      </w:r>
      <w:proofErr w:type="spellEnd"/>
      <w:r w:rsidRPr="000D536C">
        <w:rPr>
          <w:sz w:val="24"/>
          <w:szCs w:val="24"/>
        </w:rPr>
        <w:t xml:space="preserve"> to </w:t>
      </w:r>
      <w:proofErr w:type="spellStart"/>
      <w:r w:rsidRPr="000D536C">
        <w:rPr>
          <w:sz w:val="24"/>
          <w:szCs w:val="24"/>
        </w:rPr>
        <w:t>their</w:t>
      </w:r>
      <w:proofErr w:type="spellEnd"/>
      <w:r w:rsidRPr="000D536C">
        <w:rPr>
          <w:sz w:val="24"/>
          <w:szCs w:val="24"/>
        </w:rPr>
        <w:t xml:space="preserve"> home institution.</w:t>
      </w:r>
    </w:p>
    <w:p w14:paraId="231371BF" w14:textId="77777777" w:rsidR="001F5FB4" w:rsidRDefault="001F5FB4" w:rsidP="003415BB">
      <w:pPr>
        <w:pBdr>
          <w:bottom w:val="single" w:sz="6" w:space="1" w:color="auto"/>
        </w:pBdr>
        <w:jc w:val="both"/>
        <w:rPr>
          <w:b/>
          <w:sz w:val="24"/>
          <w:lang w:val="en-GB"/>
        </w:rPr>
      </w:pPr>
    </w:p>
    <w:p w14:paraId="4E9F1940" w14:textId="77777777" w:rsidR="003415BB" w:rsidRPr="0036470F" w:rsidRDefault="00FA56BC" w:rsidP="003415BB">
      <w:pPr>
        <w:pBdr>
          <w:bottom w:val="single" w:sz="6" w:space="1" w:color="auto"/>
        </w:pBdr>
        <w:jc w:val="both"/>
        <w:rPr>
          <w:b/>
          <w:sz w:val="24"/>
          <w:lang w:val="en-GB"/>
        </w:rPr>
      </w:pPr>
      <w:r w:rsidRPr="0036470F">
        <w:rPr>
          <w:b/>
          <w:sz w:val="24"/>
          <w:lang w:val="en-GB"/>
        </w:rPr>
        <w:t xml:space="preserve">ARTICLE </w:t>
      </w:r>
      <w:r w:rsidR="00F653E1" w:rsidRPr="0036470F">
        <w:rPr>
          <w:b/>
          <w:sz w:val="24"/>
          <w:lang w:val="en-GB"/>
        </w:rPr>
        <w:t>5</w:t>
      </w:r>
      <w:r w:rsidR="003415BB" w:rsidRPr="0036470F">
        <w:rPr>
          <w:b/>
          <w:sz w:val="24"/>
          <w:lang w:val="en-GB"/>
        </w:rPr>
        <w:t xml:space="preserve"> –</w:t>
      </w:r>
      <w:r w:rsidR="003415BB" w:rsidRPr="0036470F" w:rsidDel="00DF1DE2">
        <w:rPr>
          <w:b/>
          <w:sz w:val="24"/>
          <w:lang w:val="en-GB"/>
        </w:rPr>
        <w:t xml:space="preserve"> </w:t>
      </w:r>
      <w:r w:rsidR="003415BB" w:rsidRPr="0036470F">
        <w:rPr>
          <w:b/>
          <w:sz w:val="24"/>
          <w:lang w:val="en-GB"/>
        </w:rPr>
        <w:t>INSURANCE</w:t>
      </w:r>
    </w:p>
    <w:p w14:paraId="0A86212A" w14:textId="35059ADD" w:rsidR="001F5FB4" w:rsidRDefault="00804F6B" w:rsidP="00C201E1">
      <w:pPr>
        <w:ind w:left="567" w:hanging="567"/>
        <w:jc w:val="both"/>
        <w:rPr>
          <w:sz w:val="24"/>
          <w:lang w:val="en-GB"/>
        </w:rPr>
      </w:pPr>
      <w:r w:rsidRPr="0036470F">
        <w:rPr>
          <w:sz w:val="24"/>
          <w:lang w:val="en-GB"/>
        </w:rPr>
        <w:t>5.1</w:t>
      </w:r>
      <w:r w:rsidRPr="0036470F">
        <w:rPr>
          <w:sz w:val="24"/>
          <w:lang w:val="en-GB"/>
        </w:rPr>
        <w:tab/>
        <w:t xml:space="preserve">The </w:t>
      </w:r>
      <w:r w:rsidR="00065470" w:rsidRPr="0036470F">
        <w:rPr>
          <w:sz w:val="24"/>
          <w:lang w:val="en-GB"/>
        </w:rPr>
        <w:t>participant</w:t>
      </w:r>
      <w:r w:rsidRPr="0036470F">
        <w:rPr>
          <w:sz w:val="24"/>
          <w:lang w:val="en-GB"/>
        </w:rPr>
        <w:t xml:space="preserve"> shall have</w:t>
      </w:r>
      <w:r w:rsidR="00A33FF2" w:rsidRPr="0036470F">
        <w:rPr>
          <w:sz w:val="24"/>
          <w:lang w:val="en-GB"/>
        </w:rPr>
        <w:t xml:space="preserve"> adequate insurance coverage</w:t>
      </w:r>
      <w:r w:rsidRPr="0036470F">
        <w:rPr>
          <w:sz w:val="24"/>
          <w:lang w:val="en-GB"/>
        </w:rPr>
        <w:t>.</w:t>
      </w:r>
      <w:r w:rsidR="001E098B">
        <w:rPr>
          <w:sz w:val="24"/>
          <w:lang w:val="en-GB"/>
        </w:rPr>
        <w:t xml:space="preserve"> If a participant is not availing of the health/travel insurance provided to him/her by Maynooth University, the participant must provide a copy of adequate travel insurance including repatriation for the duration of the study abroad period.</w:t>
      </w:r>
      <w:r w:rsidR="009404B6" w:rsidRPr="0036470F">
        <w:rPr>
          <w:sz w:val="24"/>
          <w:lang w:val="en-GB"/>
        </w:rPr>
        <w:t xml:space="preserve"> </w:t>
      </w:r>
    </w:p>
    <w:p w14:paraId="7EAAC6ED" w14:textId="54014931" w:rsidR="00B12075" w:rsidRDefault="00C201E1" w:rsidP="001E098B">
      <w:pPr>
        <w:ind w:left="567" w:hanging="567"/>
        <w:jc w:val="both"/>
        <w:rPr>
          <w:lang w:val="en-GB"/>
        </w:rPr>
      </w:pPr>
      <w:r w:rsidRPr="0036470F">
        <w:rPr>
          <w:sz w:val="24"/>
          <w:lang w:val="en-GB"/>
        </w:rPr>
        <w:t>5.</w:t>
      </w:r>
      <w:r w:rsidR="0004496A" w:rsidRPr="0036470F">
        <w:rPr>
          <w:sz w:val="24"/>
          <w:lang w:val="en-GB"/>
        </w:rPr>
        <w:t>2</w:t>
      </w:r>
      <w:r w:rsidRPr="0036470F">
        <w:rPr>
          <w:sz w:val="24"/>
          <w:lang w:val="en-GB"/>
        </w:rPr>
        <w:t xml:space="preserve"> </w:t>
      </w:r>
      <w:r w:rsidRPr="0036470F">
        <w:rPr>
          <w:sz w:val="24"/>
          <w:lang w:val="en-GB"/>
        </w:rPr>
        <w:tab/>
        <w:t xml:space="preserve">Acknowledgement that </w:t>
      </w:r>
      <w:r w:rsidRPr="0036470F">
        <w:rPr>
          <w:b/>
          <w:sz w:val="24"/>
          <w:lang w:val="en-GB"/>
        </w:rPr>
        <w:t>health insurance coverage</w:t>
      </w:r>
      <w:r w:rsidRPr="0036470F">
        <w:rPr>
          <w:sz w:val="24"/>
          <w:lang w:val="en-GB"/>
        </w:rPr>
        <w:t xml:space="preserve"> has been organised shall be included in this agreement. </w:t>
      </w:r>
    </w:p>
    <w:p w14:paraId="5AAF1A05" w14:textId="77777777" w:rsidR="001F5FB4" w:rsidRDefault="001F5FB4" w:rsidP="009B7B70">
      <w:pPr>
        <w:ind w:left="567"/>
        <w:jc w:val="both"/>
        <w:rPr>
          <w:lang w:val="en-GB"/>
        </w:rPr>
      </w:pPr>
    </w:p>
    <w:p w14:paraId="586BAC02" w14:textId="77777777" w:rsidR="0036470F" w:rsidRDefault="00B12075" w:rsidP="00B12075">
      <w:pPr>
        <w:pBdr>
          <w:bottom w:val="single" w:sz="6" w:space="1" w:color="auto"/>
        </w:pBdr>
        <w:rPr>
          <w:b/>
          <w:sz w:val="24"/>
          <w:lang w:val="en-GB"/>
        </w:rPr>
      </w:pPr>
      <w:r w:rsidRPr="0036470F">
        <w:rPr>
          <w:b/>
          <w:sz w:val="24"/>
          <w:lang w:val="en-GB"/>
        </w:rPr>
        <w:t>ARTICLE 6 – ONLINE LINGUISTIC SUPPORT</w:t>
      </w:r>
    </w:p>
    <w:p w14:paraId="5DC58330" w14:textId="7EA7FEF2" w:rsidR="00B12075" w:rsidRPr="001E098B" w:rsidRDefault="00B12075" w:rsidP="001E098B">
      <w:pPr>
        <w:pBdr>
          <w:bottom w:val="single" w:sz="6" w:space="1" w:color="auto"/>
        </w:pBdr>
        <w:rPr>
          <w:sz w:val="24"/>
          <w:lang w:val="en-GB"/>
        </w:rPr>
      </w:pPr>
      <w:r w:rsidRPr="001E098B">
        <w:rPr>
          <w:sz w:val="22"/>
          <w:lang w:val="en-GB"/>
        </w:rPr>
        <w:t xml:space="preserve">[Only applicable for </w:t>
      </w:r>
      <w:proofErr w:type="spellStart"/>
      <w:r w:rsidRPr="001E098B">
        <w:rPr>
          <w:sz w:val="22"/>
          <w:lang w:val="en-GB"/>
        </w:rPr>
        <w:t>mobilities</w:t>
      </w:r>
      <w:proofErr w:type="spellEnd"/>
      <w:r w:rsidRPr="001E098B">
        <w:rPr>
          <w:sz w:val="22"/>
          <w:lang w:val="en-GB"/>
        </w:rPr>
        <w:t xml:space="preserve"> for which the main language of instruction or work is English, French, German, Italian, Spanish, or Dutch (or additional languages once they become available in the Online Linguistic Support (OLS) tool), with the exception of native speakers]</w:t>
      </w:r>
    </w:p>
    <w:p w14:paraId="61B78522" w14:textId="1B40E691" w:rsidR="008967B6" w:rsidRPr="001E098B" w:rsidRDefault="00B12075" w:rsidP="001E098B">
      <w:pPr>
        <w:ind w:left="720" w:hanging="720"/>
        <w:rPr>
          <w:sz w:val="24"/>
          <w:lang w:val="en-GB"/>
        </w:rPr>
      </w:pPr>
      <w:r w:rsidRPr="0036470F">
        <w:rPr>
          <w:sz w:val="24"/>
          <w:lang w:val="en-GB"/>
        </w:rPr>
        <w:t>6.1.</w:t>
      </w:r>
      <w:r w:rsidRPr="0036470F">
        <w:rPr>
          <w:sz w:val="24"/>
          <w:lang w:val="en-GB"/>
        </w:rPr>
        <w:tab/>
        <w:t>The participant must carry out the OLS language assessment before and at the end of the mobility period. The completion of the online assessment before departure is a pre-requisite for the mobility, except in duly justified cases.</w:t>
      </w:r>
    </w:p>
    <w:p w14:paraId="4E9F194C" w14:textId="23DA096A" w:rsidR="004A4617" w:rsidRPr="001E098B" w:rsidRDefault="00B12075" w:rsidP="001E098B">
      <w:pPr>
        <w:ind w:left="720" w:hanging="720"/>
        <w:rPr>
          <w:sz w:val="24"/>
          <w:lang w:val="en-GB"/>
        </w:rPr>
      </w:pPr>
      <w:r w:rsidRPr="0036470F">
        <w:rPr>
          <w:sz w:val="24"/>
          <w:lang w:val="en-GB"/>
        </w:rPr>
        <w:t>6.</w:t>
      </w:r>
      <w:r w:rsidR="004414C6" w:rsidRPr="0036470F">
        <w:rPr>
          <w:sz w:val="24"/>
          <w:lang w:val="en-GB"/>
        </w:rPr>
        <w:t>3</w:t>
      </w:r>
      <w:r w:rsidRPr="0036470F">
        <w:rPr>
          <w:sz w:val="24"/>
          <w:lang w:val="en-GB"/>
        </w:rPr>
        <w:tab/>
      </w:r>
      <w:r w:rsidRPr="001E098B">
        <w:rPr>
          <w:sz w:val="24"/>
          <w:lang w:val="en-GB"/>
        </w:rPr>
        <w:t>[Only applicable to participants following an OLS language course]</w:t>
      </w:r>
      <w:r w:rsidRPr="0036470F">
        <w:rPr>
          <w:sz w:val="24"/>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71543FDE" w14:textId="77777777" w:rsidR="001F5FB4" w:rsidRDefault="001F5FB4" w:rsidP="009B7B70">
      <w:pPr>
        <w:pBdr>
          <w:bottom w:val="single" w:sz="6" w:space="1" w:color="auto"/>
        </w:pBdr>
        <w:rPr>
          <w:lang w:val="en-GB"/>
        </w:rPr>
      </w:pPr>
    </w:p>
    <w:p w14:paraId="4E9F194D" w14:textId="77777777" w:rsidR="009B7B70" w:rsidRPr="0036470F" w:rsidRDefault="009B7B70" w:rsidP="009B7B70">
      <w:pPr>
        <w:pBdr>
          <w:bottom w:val="single" w:sz="6" w:space="1" w:color="auto"/>
        </w:pBdr>
        <w:rPr>
          <w:b/>
          <w:sz w:val="24"/>
          <w:lang w:val="en-GB"/>
        </w:rPr>
      </w:pPr>
      <w:r w:rsidRPr="0036470F">
        <w:rPr>
          <w:b/>
          <w:sz w:val="24"/>
          <w:lang w:val="en-GB"/>
        </w:rPr>
        <w:t xml:space="preserve">ARTICLE </w:t>
      </w:r>
      <w:r w:rsidR="004A4617" w:rsidRPr="0036470F">
        <w:rPr>
          <w:b/>
          <w:sz w:val="24"/>
          <w:lang w:val="en-GB"/>
        </w:rPr>
        <w:t>7</w:t>
      </w:r>
      <w:r w:rsidRPr="0036470F">
        <w:rPr>
          <w:b/>
          <w:sz w:val="24"/>
          <w:lang w:val="en-GB"/>
        </w:rPr>
        <w:t xml:space="preserve"> –</w:t>
      </w:r>
      <w:r w:rsidR="00C57232" w:rsidRPr="0036470F">
        <w:rPr>
          <w:b/>
          <w:sz w:val="24"/>
          <w:lang w:val="en-GB"/>
        </w:rPr>
        <w:t xml:space="preserve"> EU SURVEY</w:t>
      </w:r>
    </w:p>
    <w:p w14:paraId="4E9F194E" w14:textId="5F2FFAD2" w:rsidR="00E870AD" w:rsidRPr="0036470F" w:rsidRDefault="004A4617" w:rsidP="00C3152B">
      <w:pPr>
        <w:tabs>
          <w:tab w:val="left" w:pos="567"/>
        </w:tabs>
        <w:ind w:left="567" w:hanging="567"/>
        <w:jc w:val="both"/>
        <w:rPr>
          <w:sz w:val="24"/>
          <w:lang w:val="en-GB"/>
        </w:rPr>
      </w:pPr>
      <w:r w:rsidRPr="0036470F">
        <w:rPr>
          <w:sz w:val="24"/>
          <w:lang w:val="en-GB"/>
        </w:rPr>
        <w:t>7</w:t>
      </w:r>
      <w:r w:rsidR="009B7B70" w:rsidRPr="0036470F">
        <w:rPr>
          <w:sz w:val="24"/>
          <w:lang w:val="en-GB"/>
        </w:rPr>
        <w:t>.1.</w:t>
      </w:r>
      <w:r w:rsidR="009B7B70" w:rsidRPr="0036470F">
        <w:rPr>
          <w:sz w:val="24"/>
          <w:lang w:val="en-GB"/>
        </w:rPr>
        <w:tab/>
        <w:t xml:space="preserve">The </w:t>
      </w:r>
      <w:r w:rsidR="00065470" w:rsidRPr="0036470F">
        <w:rPr>
          <w:sz w:val="24"/>
          <w:lang w:val="en-GB"/>
        </w:rPr>
        <w:t xml:space="preserve">participant </w:t>
      </w:r>
      <w:r w:rsidR="004B7429" w:rsidRPr="0036470F">
        <w:rPr>
          <w:sz w:val="24"/>
          <w:lang w:val="en-GB"/>
        </w:rPr>
        <w:t xml:space="preserve">shall </w:t>
      </w:r>
      <w:r w:rsidR="00B94564" w:rsidRPr="0036470F">
        <w:rPr>
          <w:sz w:val="24"/>
          <w:lang w:val="en-GB"/>
        </w:rPr>
        <w:t xml:space="preserve">complete </w:t>
      </w:r>
      <w:r w:rsidR="0049724A" w:rsidRPr="0036470F">
        <w:rPr>
          <w:sz w:val="24"/>
          <w:lang w:val="en-GB"/>
        </w:rPr>
        <w:t xml:space="preserve">and submit </w:t>
      </w:r>
      <w:r w:rsidR="00F4002E" w:rsidRPr="0036470F">
        <w:rPr>
          <w:sz w:val="24"/>
          <w:lang w:val="en-GB"/>
        </w:rPr>
        <w:t>the online</w:t>
      </w:r>
      <w:r w:rsidR="004B7429" w:rsidRPr="0036470F">
        <w:rPr>
          <w:sz w:val="24"/>
          <w:lang w:val="en-GB"/>
        </w:rPr>
        <w:t xml:space="preserve"> </w:t>
      </w:r>
      <w:r w:rsidR="0049724A" w:rsidRPr="0036470F">
        <w:rPr>
          <w:sz w:val="24"/>
          <w:lang w:val="en-GB"/>
        </w:rPr>
        <w:t>EU Survey</w:t>
      </w:r>
      <w:r w:rsidR="009C2482" w:rsidRPr="0036470F">
        <w:rPr>
          <w:sz w:val="24"/>
          <w:lang w:val="en-GB"/>
        </w:rPr>
        <w:t xml:space="preserve"> after the mobility abroad</w:t>
      </w:r>
      <w:r w:rsidR="0049724A" w:rsidRPr="0036470F">
        <w:rPr>
          <w:sz w:val="24"/>
          <w:lang w:val="en-GB"/>
        </w:rPr>
        <w:t xml:space="preserve"> </w:t>
      </w:r>
      <w:r w:rsidR="00E870AD" w:rsidRPr="0036470F">
        <w:rPr>
          <w:sz w:val="24"/>
          <w:lang w:val="en-GB"/>
        </w:rPr>
        <w:t xml:space="preserve">within 30 </w:t>
      </w:r>
      <w:r w:rsidR="00402A0B" w:rsidRPr="0036470F">
        <w:rPr>
          <w:sz w:val="24"/>
          <w:lang w:val="en-GB"/>
        </w:rPr>
        <w:t xml:space="preserve">calendar </w:t>
      </w:r>
      <w:r w:rsidR="00E870AD" w:rsidRPr="0036470F">
        <w:rPr>
          <w:sz w:val="24"/>
          <w:lang w:val="en-GB"/>
        </w:rPr>
        <w:t xml:space="preserve">days </w:t>
      </w:r>
      <w:r w:rsidR="009C2482" w:rsidRPr="0036470F">
        <w:rPr>
          <w:sz w:val="24"/>
          <w:lang w:val="en-GB"/>
        </w:rPr>
        <w:t xml:space="preserve">upon receipt of the invitation to complete it. </w:t>
      </w:r>
      <w:r w:rsidR="00B94564" w:rsidRPr="0036470F">
        <w:rPr>
          <w:sz w:val="24"/>
          <w:lang w:val="en-GB"/>
        </w:rPr>
        <w:t xml:space="preserve">Participants who fail to complete </w:t>
      </w:r>
      <w:r w:rsidR="00E870AD" w:rsidRPr="0036470F">
        <w:rPr>
          <w:sz w:val="24"/>
          <w:lang w:val="en-GB"/>
        </w:rPr>
        <w:t xml:space="preserve">and submit </w:t>
      </w:r>
      <w:r w:rsidR="00B94564" w:rsidRPr="0036470F">
        <w:rPr>
          <w:sz w:val="24"/>
          <w:lang w:val="en-GB"/>
        </w:rPr>
        <w:t xml:space="preserve">the </w:t>
      </w:r>
      <w:r w:rsidR="00E870AD" w:rsidRPr="0036470F">
        <w:rPr>
          <w:sz w:val="24"/>
          <w:lang w:val="en-GB"/>
        </w:rPr>
        <w:t xml:space="preserve">online EU Survey </w:t>
      </w:r>
      <w:r w:rsidR="00B94564" w:rsidRPr="0036470F">
        <w:rPr>
          <w:sz w:val="24"/>
          <w:lang w:val="en-GB"/>
        </w:rPr>
        <w:t>may be required by their institution to partially or fully reimburse the financial support received.</w:t>
      </w:r>
    </w:p>
    <w:p w14:paraId="4E9F194F" w14:textId="4EB62EFE" w:rsidR="00F106E3" w:rsidRPr="0036470F" w:rsidRDefault="00F106E3" w:rsidP="00F106E3">
      <w:pPr>
        <w:tabs>
          <w:tab w:val="left" w:pos="567"/>
        </w:tabs>
        <w:ind w:left="567" w:hanging="567"/>
        <w:jc w:val="both"/>
        <w:rPr>
          <w:sz w:val="24"/>
          <w:lang w:val="en-GB"/>
        </w:rPr>
      </w:pPr>
      <w:r w:rsidRPr="0036470F">
        <w:rPr>
          <w:sz w:val="24"/>
          <w:lang w:val="en-GB"/>
        </w:rPr>
        <w:t>7.2</w:t>
      </w:r>
      <w:r w:rsidRPr="0036470F">
        <w:rPr>
          <w:sz w:val="24"/>
          <w:lang w:val="en-GB"/>
        </w:rPr>
        <w:tab/>
        <w:t xml:space="preserve">A complementary online survey </w:t>
      </w:r>
      <w:r w:rsidR="00990076" w:rsidRPr="0036470F">
        <w:rPr>
          <w:sz w:val="24"/>
          <w:lang w:val="en-GB"/>
        </w:rPr>
        <w:t>may</w:t>
      </w:r>
      <w:r w:rsidRPr="0036470F">
        <w:rPr>
          <w:sz w:val="24"/>
          <w:lang w:val="en-GB"/>
        </w:rPr>
        <w:t xml:space="preserve"> be sent to the participant allowing for full reporting on recognition issues.</w:t>
      </w:r>
    </w:p>
    <w:p w14:paraId="1F25344D" w14:textId="7B8D4B8C" w:rsidR="001F5FB4" w:rsidRPr="00067DF7" w:rsidRDefault="001F5FB4" w:rsidP="001E098B">
      <w:pPr>
        <w:tabs>
          <w:tab w:val="left" w:pos="567"/>
        </w:tabs>
        <w:jc w:val="both"/>
        <w:rPr>
          <w:lang w:val="en-GB"/>
        </w:rPr>
      </w:pPr>
    </w:p>
    <w:p w14:paraId="4E9F1952" w14:textId="77777777" w:rsidR="00F96310" w:rsidRPr="0036470F" w:rsidRDefault="00067DF7">
      <w:pPr>
        <w:pBdr>
          <w:bottom w:val="single" w:sz="6" w:space="1" w:color="auto"/>
        </w:pBdr>
        <w:rPr>
          <w:b/>
          <w:sz w:val="24"/>
          <w:lang w:val="en-GB"/>
        </w:rPr>
      </w:pPr>
      <w:r w:rsidRPr="0036470F">
        <w:rPr>
          <w:b/>
          <w:sz w:val="24"/>
          <w:lang w:val="en-GB"/>
        </w:rPr>
        <w:t>ARTICLE</w:t>
      </w:r>
      <w:r w:rsidR="00FA56BC" w:rsidRPr="0036470F">
        <w:rPr>
          <w:b/>
          <w:sz w:val="24"/>
          <w:lang w:val="en-GB"/>
        </w:rPr>
        <w:t xml:space="preserve"> </w:t>
      </w:r>
      <w:r w:rsidR="004A4617" w:rsidRPr="0036470F">
        <w:rPr>
          <w:b/>
          <w:sz w:val="24"/>
          <w:lang w:val="en-GB"/>
        </w:rPr>
        <w:t>8</w:t>
      </w:r>
      <w:r w:rsidR="00F96310" w:rsidRPr="0036470F">
        <w:rPr>
          <w:b/>
          <w:sz w:val="24"/>
          <w:lang w:val="en-GB"/>
        </w:rPr>
        <w:t xml:space="preserve"> – LAW APPLICABLE AND COMPETENT COURT</w:t>
      </w:r>
    </w:p>
    <w:p w14:paraId="4E9F1953" w14:textId="0BDD4FE0" w:rsidR="00E870AD" w:rsidRPr="0036470F" w:rsidRDefault="00E870AD" w:rsidP="00E870AD">
      <w:pPr>
        <w:tabs>
          <w:tab w:val="left" w:pos="567"/>
        </w:tabs>
        <w:ind w:left="567" w:hanging="567"/>
        <w:jc w:val="both"/>
        <w:rPr>
          <w:sz w:val="24"/>
          <w:lang w:val="en-GB"/>
        </w:rPr>
      </w:pPr>
      <w:r w:rsidRPr="0036470F">
        <w:rPr>
          <w:sz w:val="24"/>
          <w:lang w:val="en-GB"/>
        </w:rPr>
        <w:t>8.1</w:t>
      </w:r>
      <w:r w:rsidRPr="0036470F">
        <w:rPr>
          <w:sz w:val="24"/>
          <w:lang w:val="en-GB"/>
        </w:rPr>
        <w:tab/>
        <w:t xml:space="preserve">The </w:t>
      </w:r>
      <w:r w:rsidR="0036470F">
        <w:rPr>
          <w:sz w:val="24"/>
          <w:lang w:val="en-GB"/>
        </w:rPr>
        <w:t>Agreement is governed by laws of Ireland</w:t>
      </w:r>
      <w:r w:rsidRPr="0036470F">
        <w:rPr>
          <w:sz w:val="24"/>
          <w:lang w:val="en-GB"/>
        </w:rPr>
        <w:t>.</w:t>
      </w:r>
    </w:p>
    <w:p w14:paraId="4E9F1954" w14:textId="77777777" w:rsidR="00E870AD" w:rsidRPr="0036470F" w:rsidRDefault="00BE6413" w:rsidP="00E870AD">
      <w:pPr>
        <w:tabs>
          <w:tab w:val="left" w:pos="567"/>
        </w:tabs>
        <w:ind w:left="567" w:hanging="567"/>
        <w:jc w:val="both"/>
        <w:rPr>
          <w:sz w:val="24"/>
          <w:lang w:val="en-GB"/>
        </w:rPr>
      </w:pPr>
      <w:r w:rsidRPr="0036470F">
        <w:rPr>
          <w:sz w:val="24"/>
          <w:lang w:val="en-GB"/>
        </w:rPr>
        <w:t>8.2</w:t>
      </w:r>
      <w:r w:rsidR="00E870AD" w:rsidRPr="0036470F">
        <w:rPr>
          <w:sz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7" w14:textId="76983377" w:rsidR="00780990" w:rsidRPr="001E098B" w:rsidRDefault="00F96310" w:rsidP="007A58FF">
      <w:pPr>
        <w:pBdr>
          <w:bottom w:val="single" w:sz="4" w:space="1" w:color="auto"/>
        </w:pBdr>
        <w:rPr>
          <w:b/>
          <w:sz w:val="24"/>
          <w:lang w:val="en-GB"/>
        </w:rPr>
      </w:pPr>
      <w:bookmarkStart w:id="0" w:name="_GoBack"/>
      <w:bookmarkEnd w:id="0"/>
      <w:r w:rsidRPr="0036470F">
        <w:rPr>
          <w:b/>
          <w:sz w:val="24"/>
          <w:lang w:val="en-GB"/>
        </w:rPr>
        <w:t>SIGNATURES</w:t>
      </w:r>
    </w:p>
    <w:p w14:paraId="652527AB" w14:textId="77777777" w:rsidR="0036470F" w:rsidRPr="0036470F" w:rsidRDefault="0036470F">
      <w:pPr>
        <w:ind w:left="5812" w:hanging="5812"/>
        <w:rPr>
          <w:sz w:val="24"/>
          <w:lang w:val="en-GB"/>
        </w:rPr>
      </w:pPr>
    </w:p>
    <w:p w14:paraId="4E9F1958" w14:textId="7BC095D4" w:rsidR="00F96310" w:rsidRPr="0036470F" w:rsidRDefault="00F96310">
      <w:pPr>
        <w:tabs>
          <w:tab w:val="left" w:pos="5670"/>
        </w:tabs>
        <w:rPr>
          <w:sz w:val="24"/>
          <w:lang w:val="en-GB"/>
        </w:rPr>
      </w:pPr>
      <w:r w:rsidRPr="0036470F">
        <w:rPr>
          <w:sz w:val="24"/>
          <w:lang w:val="en-GB"/>
        </w:rPr>
        <w:t xml:space="preserve">For the </w:t>
      </w:r>
      <w:r w:rsidR="00065470" w:rsidRPr="0036470F">
        <w:rPr>
          <w:sz w:val="24"/>
          <w:lang w:val="en-GB"/>
        </w:rPr>
        <w:t>participant</w:t>
      </w:r>
      <w:r w:rsidRPr="0036470F">
        <w:rPr>
          <w:sz w:val="24"/>
          <w:lang w:val="en-GB"/>
        </w:rPr>
        <w:tab/>
        <w:t xml:space="preserve">For </w:t>
      </w:r>
      <w:r w:rsidR="001E098B">
        <w:rPr>
          <w:sz w:val="24"/>
          <w:lang w:val="en-GB"/>
        </w:rPr>
        <w:t>Maynooth University</w:t>
      </w:r>
    </w:p>
    <w:p w14:paraId="4E9F1959" w14:textId="5DE84B9E" w:rsidR="00F96310" w:rsidRPr="0036470F" w:rsidRDefault="00924D53">
      <w:pPr>
        <w:tabs>
          <w:tab w:val="left" w:pos="5670"/>
        </w:tabs>
        <w:rPr>
          <w:sz w:val="24"/>
          <w:lang w:val="en-GB"/>
        </w:rPr>
      </w:pPr>
      <w:r w:rsidRPr="0029610D">
        <w:rPr>
          <w:sz w:val="24"/>
          <w:highlight w:val="yellow"/>
          <w:lang w:val="en-GB"/>
        </w:rPr>
        <w:t>[</w:t>
      </w:r>
      <w:r w:rsidR="0029610D" w:rsidRPr="0029610D">
        <w:rPr>
          <w:sz w:val="24"/>
          <w:highlight w:val="yellow"/>
          <w:lang w:val="en-GB"/>
        </w:rPr>
        <w:t>Full Name</w:t>
      </w:r>
      <w:r w:rsidRPr="0029610D">
        <w:rPr>
          <w:sz w:val="24"/>
          <w:highlight w:val="yellow"/>
          <w:lang w:val="en-GB"/>
        </w:rPr>
        <w:t>]</w:t>
      </w:r>
      <w:r w:rsidR="00F96310" w:rsidRPr="0036470F">
        <w:rPr>
          <w:sz w:val="24"/>
          <w:lang w:val="en-GB"/>
        </w:rPr>
        <w:tab/>
      </w:r>
      <w:r w:rsidR="001E098B">
        <w:rPr>
          <w:sz w:val="24"/>
          <w:lang w:val="en-GB"/>
        </w:rPr>
        <w:t>Wendy Cameron, Erasmus Officer</w:t>
      </w:r>
    </w:p>
    <w:p w14:paraId="4E9F195A" w14:textId="77777777" w:rsidR="00F96310" w:rsidRDefault="00F96310">
      <w:pPr>
        <w:tabs>
          <w:tab w:val="left" w:pos="5670"/>
        </w:tabs>
        <w:ind w:left="5812" w:hanging="5812"/>
        <w:rPr>
          <w:sz w:val="24"/>
          <w:lang w:val="en-GB"/>
        </w:rPr>
      </w:pPr>
    </w:p>
    <w:p w14:paraId="2E853CC2" w14:textId="77777777" w:rsidR="0036470F" w:rsidRPr="0036470F" w:rsidRDefault="0036470F" w:rsidP="0029610D">
      <w:pPr>
        <w:tabs>
          <w:tab w:val="left" w:pos="5670"/>
        </w:tabs>
        <w:rPr>
          <w:sz w:val="24"/>
          <w:lang w:val="en-GB"/>
        </w:rPr>
      </w:pPr>
    </w:p>
    <w:p w14:paraId="4E9F195B" w14:textId="77777777" w:rsidR="00F96310" w:rsidRPr="0036470F" w:rsidRDefault="00F96310">
      <w:pPr>
        <w:tabs>
          <w:tab w:val="left" w:pos="5670"/>
        </w:tabs>
        <w:ind w:left="5812" w:hanging="5812"/>
        <w:rPr>
          <w:sz w:val="24"/>
          <w:lang w:val="en-GB"/>
        </w:rPr>
      </w:pPr>
      <w:r w:rsidRPr="0036470F">
        <w:rPr>
          <w:sz w:val="24"/>
          <w:lang w:val="en-GB"/>
        </w:rPr>
        <w:t>[</w:t>
      </w:r>
      <w:proofErr w:type="gramStart"/>
      <w:r w:rsidRPr="0036470F">
        <w:rPr>
          <w:sz w:val="24"/>
          <w:highlight w:val="yellow"/>
          <w:lang w:val="en-GB"/>
        </w:rPr>
        <w:t>signature</w:t>
      </w:r>
      <w:proofErr w:type="gramEnd"/>
      <w:r w:rsidRPr="0036470F">
        <w:rPr>
          <w:sz w:val="24"/>
          <w:lang w:val="en-GB"/>
        </w:rPr>
        <w:t>]</w:t>
      </w:r>
      <w:r w:rsidRPr="0036470F">
        <w:rPr>
          <w:sz w:val="24"/>
          <w:lang w:val="en-GB"/>
        </w:rPr>
        <w:tab/>
      </w:r>
      <w:r w:rsidRPr="0029610D">
        <w:rPr>
          <w:sz w:val="24"/>
          <w:lang w:val="en-GB"/>
        </w:rPr>
        <w:t>[</w:t>
      </w:r>
      <w:proofErr w:type="gramStart"/>
      <w:r w:rsidRPr="0029610D">
        <w:rPr>
          <w:sz w:val="24"/>
          <w:lang w:val="en-GB"/>
        </w:rPr>
        <w:t>signature</w:t>
      </w:r>
      <w:proofErr w:type="gramEnd"/>
      <w:r w:rsidRPr="0029610D">
        <w:rPr>
          <w:sz w:val="24"/>
          <w:lang w:val="en-GB"/>
        </w:rPr>
        <w:t>]</w:t>
      </w:r>
    </w:p>
    <w:p w14:paraId="4E9F195C" w14:textId="77777777" w:rsidR="00F96310" w:rsidRDefault="00F96310">
      <w:pPr>
        <w:tabs>
          <w:tab w:val="left" w:pos="5670"/>
        </w:tabs>
        <w:rPr>
          <w:sz w:val="24"/>
          <w:lang w:val="en-GB"/>
        </w:rPr>
      </w:pPr>
    </w:p>
    <w:p w14:paraId="4878AA74" w14:textId="77777777" w:rsidR="0036470F" w:rsidRPr="0036470F" w:rsidRDefault="0036470F">
      <w:pPr>
        <w:tabs>
          <w:tab w:val="left" w:pos="5670"/>
        </w:tabs>
        <w:rPr>
          <w:sz w:val="24"/>
          <w:lang w:val="en-GB"/>
        </w:rPr>
      </w:pPr>
    </w:p>
    <w:p w14:paraId="4E9F195D" w14:textId="41B610F7" w:rsidR="00137EB2" w:rsidRPr="0036470F" w:rsidRDefault="00F96310">
      <w:pPr>
        <w:tabs>
          <w:tab w:val="left" w:pos="5670"/>
        </w:tabs>
        <w:rPr>
          <w:sz w:val="24"/>
          <w:lang w:val="en-GB"/>
        </w:rPr>
      </w:pPr>
      <w:r w:rsidRPr="0036470F">
        <w:rPr>
          <w:sz w:val="24"/>
          <w:lang w:val="en-GB"/>
        </w:rPr>
        <w:t>Done at [</w:t>
      </w:r>
      <w:r w:rsidRPr="0036470F">
        <w:rPr>
          <w:sz w:val="24"/>
          <w:highlight w:val="yellow"/>
          <w:lang w:val="en-GB"/>
        </w:rPr>
        <w:t>place</w:t>
      </w:r>
      <w:r w:rsidRPr="0036470F">
        <w:rPr>
          <w:sz w:val="24"/>
          <w:lang w:val="en-GB"/>
        </w:rPr>
        <w:t>], [</w:t>
      </w:r>
      <w:r w:rsidRPr="0036470F">
        <w:rPr>
          <w:sz w:val="24"/>
          <w:highlight w:val="yellow"/>
          <w:lang w:val="en-GB"/>
        </w:rPr>
        <w:t>date</w:t>
      </w:r>
      <w:r w:rsidRPr="0036470F">
        <w:rPr>
          <w:sz w:val="24"/>
          <w:lang w:val="en-GB"/>
        </w:rPr>
        <w:t>]</w:t>
      </w:r>
      <w:r w:rsidRPr="0036470F">
        <w:rPr>
          <w:sz w:val="24"/>
          <w:lang w:val="en-GB"/>
        </w:rPr>
        <w:tab/>
      </w:r>
      <w:proofErr w:type="gramStart"/>
      <w:r w:rsidRPr="0029610D">
        <w:rPr>
          <w:sz w:val="24"/>
          <w:lang w:val="en-GB"/>
        </w:rPr>
        <w:t>Done</w:t>
      </w:r>
      <w:proofErr w:type="gramEnd"/>
      <w:r w:rsidRPr="0029610D">
        <w:rPr>
          <w:sz w:val="24"/>
          <w:lang w:val="en-GB"/>
        </w:rPr>
        <w:t xml:space="preserve"> at </w:t>
      </w:r>
      <w:r w:rsidR="00F47B47">
        <w:rPr>
          <w:sz w:val="24"/>
          <w:lang w:val="en-GB"/>
        </w:rPr>
        <w:t>Maynooth,</w:t>
      </w:r>
      <w:r w:rsidRPr="0029610D">
        <w:rPr>
          <w:sz w:val="24"/>
          <w:lang w:val="en-GB"/>
        </w:rPr>
        <w:t xml:space="preserve"> [date]</w:t>
      </w:r>
    </w:p>
    <w:p w14:paraId="4E9F196D" w14:textId="1AD80A1A" w:rsidR="00137EB2" w:rsidRPr="0029610D" w:rsidRDefault="003D493D">
      <w:pPr>
        <w:tabs>
          <w:tab w:val="left" w:pos="5670"/>
        </w:tabs>
        <w:rPr>
          <w:szCs w:val="16"/>
          <w:lang w:val="en-GB"/>
        </w:rPr>
        <w:sectPr w:rsidR="00137EB2" w:rsidRPr="0029610D" w:rsidSect="009A6788">
          <w:headerReference w:type="default" r:id="rId16"/>
          <w:footerReference w:type="even" r:id="rId17"/>
          <w:footerReference w:type="default" r:id="rId18"/>
          <w:footerReference w:type="first" r:id="rId19"/>
          <w:footnotePr>
            <w:pos w:val="beneathText"/>
          </w:footnotePr>
          <w:type w:val="continuous"/>
          <w:pgSz w:w="11907" w:h="16840" w:code="9"/>
          <w:pgMar w:top="1134" w:right="1418" w:bottom="1134" w:left="1418" w:header="720" w:footer="720" w:gutter="0"/>
          <w:cols w:space="720"/>
          <w:titlePg/>
        </w:sectPr>
      </w:pPr>
      <w:r w:rsidRPr="0036470F">
        <w:rPr>
          <w:szCs w:val="16"/>
          <w:lang w:val="en-GB"/>
        </w:rPr>
        <w:br w:type="page"/>
      </w:r>
    </w:p>
    <w:p w14:paraId="4E9F196E" w14:textId="77777777" w:rsidR="00BC384A" w:rsidRPr="0036470F" w:rsidRDefault="00BC384A" w:rsidP="0029610D">
      <w:pPr>
        <w:tabs>
          <w:tab w:val="left" w:pos="360"/>
        </w:tabs>
        <w:rPr>
          <w:b/>
          <w:sz w:val="24"/>
          <w:lang w:val="fr-BE"/>
        </w:rPr>
      </w:pPr>
      <w:proofErr w:type="spellStart"/>
      <w:r w:rsidRPr="0036470F">
        <w:rPr>
          <w:b/>
          <w:sz w:val="24"/>
          <w:lang w:val="fr-BE"/>
        </w:rPr>
        <w:lastRenderedPageBreak/>
        <w:t>Annex</w:t>
      </w:r>
      <w:proofErr w:type="spellEnd"/>
      <w:r w:rsidRPr="0036470F">
        <w:rPr>
          <w:b/>
          <w:sz w:val="24"/>
          <w:lang w:val="fr-BE"/>
        </w:rPr>
        <w:t xml:space="preserve"> II</w:t>
      </w:r>
    </w:p>
    <w:p w14:paraId="4E9F196F" w14:textId="77777777" w:rsidR="00BC384A" w:rsidRPr="0036470F" w:rsidRDefault="00BC384A" w:rsidP="00986E2C">
      <w:pPr>
        <w:tabs>
          <w:tab w:val="left" w:pos="360"/>
        </w:tabs>
        <w:jc w:val="center"/>
        <w:rPr>
          <w:rFonts w:ascii="Arial" w:hAnsi="Arial"/>
          <w:b/>
          <w:sz w:val="24"/>
          <w:lang w:val="fr-BE"/>
        </w:rPr>
      </w:pPr>
    </w:p>
    <w:p w14:paraId="4E9F1970" w14:textId="77777777" w:rsidR="00986E2C" w:rsidRPr="0036470F" w:rsidRDefault="00986E2C" w:rsidP="00986E2C">
      <w:pPr>
        <w:tabs>
          <w:tab w:val="left" w:pos="360"/>
        </w:tabs>
        <w:jc w:val="center"/>
        <w:rPr>
          <w:rFonts w:ascii="Arial" w:hAnsi="Arial"/>
          <w:b/>
          <w:sz w:val="24"/>
          <w:lang w:val="fr-BE"/>
        </w:rPr>
      </w:pPr>
    </w:p>
    <w:p w14:paraId="4E9F1971" w14:textId="77777777" w:rsidR="00137EB2" w:rsidRPr="0036470F" w:rsidRDefault="00137EB2" w:rsidP="00137EB2">
      <w:pPr>
        <w:tabs>
          <w:tab w:val="left" w:pos="360"/>
        </w:tabs>
        <w:jc w:val="center"/>
        <w:rPr>
          <w:b/>
          <w:sz w:val="32"/>
          <w:lang w:val="fr-BE"/>
        </w:rPr>
      </w:pPr>
      <w:r w:rsidRPr="0036470F">
        <w:rPr>
          <w:b/>
          <w:sz w:val="32"/>
          <w:lang w:val="fr-BE"/>
        </w:rPr>
        <w:t>GENERAL CONDITIONS</w:t>
      </w:r>
    </w:p>
    <w:p w14:paraId="4E9F1972" w14:textId="77777777" w:rsidR="00137EB2" w:rsidRPr="0036470F" w:rsidRDefault="00137EB2" w:rsidP="00137EB2">
      <w:pPr>
        <w:tabs>
          <w:tab w:val="left" w:pos="360"/>
        </w:tabs>
        <w:rPr>
          <w:rFonts w:ascii="Arial" w:hAnsi="Arial"/>
          <w:sz w:val="24"/>
          <w:lang w:val="fr-BE"/>
        </w:rPr>
      </w:pPr>
    </w:p>
    <w:p w14:paraId="4E9F1973" w14:textId="77777777" w:rsidR="00137EB2" w:rsidRPr="0036470F" w:rsidRDefault="00137EB2" w:rsidP="00137EB2">
      <w:pPr>
        <w:tabs>
          <w:tab w:val="left" w:pos="360"/>
        </w:tabs>
        <w:rPr>
          <w:rFonts w:ascii="Arial" w:hAnsi="Arial"/>
          <w:sz w:val="24"/>
          <w:lang w:val="fr-BE"/>
        </w:rPr>
      </w:pPr>
    </w:p>
    <w:p w14:paraId="4E9F1974" w14:textId="77777777" w:rsidR="00137EB2" w:rsidRPr="0036470F" w:rsidRDefault="00137EB2" w:rsidP="00137EB2">
      <w:pPr>
        <w:keepNext/>
        <w:rPr>
          <w:b/>
          <w:sz w:val="22"/>
          <w:lang w:val="fr-BE"/>
        </w:rPr>
      </w:pPr>
      <w:r w:rsidRPr="0036470F">
        <w:rPr>
          <w:b/>
          <w:sz w:val="22"/>
          <w:lang w:val="fr-BE"/>
        </w:rPr>
        <w:t xml:space="preserve">Article 1: </w:t>
      </w:r>
      <w:proofErr w:type="spellStart"/>
      <w:r w:rsidRPr="0036470F">
        <w:rPr>
          <w:b/>
          <w:sz w:val="22"/>
          <w:lang w:val="fr-BE"/>
        </w:rPr>
        <w:t>Liability</w:t>
      </w:r>
      <w:proofErr w:type="spellEnd"/>
    </w:p>
    <w:p w14:paraId="4E9F1975" w14:textId="77777777" w:rsidR="00137EB2" w:rsidRPr="0036470F" w:rsidRDefault="00137EB2" w:rsidP="00137EB2">
      <w:pPr>
        <w:keepNext/>
        <w:rPr>
          <w:sz w:val="22"/>
          <w:lang w:val="fr-BE"/>
        </w:rPr>
      </w:pPr>
    </w:p>
    <w:p w14:paraId="4E9F1976" w14:textId="77777777" w:rsidR="00137EB2" w:rsidRPr="0036470F" w:rsidRDefault="00137EB2" w:rsidP="00137EB2">
      <w:pPr>
        <w:jc w:val="both"/>
        <w:rPr>
          <w:sz w:val="22"/>
          <w:szCs w:val="18"/>
          <w:lang w:val="en-GB"/>
        </w:rPr>
      </w:pPr>
      <w:r w:rsidRPr="0036470F">
        <w:rPr>
          <w:sz w:val="22"/>
          <w:szCs w:val="18"/>
          <w:lang w:val="en-GB"/>
        </w:rPr>
        <w:t>Each party</w:t>
      </w:r>
      <w:r w:rsidR="007A4B08" w:rsidRPr="0036470F">
        <w:rPr>
          <w:sz w:val="22"/>
          <w:szCs w:val="18"/>
          <w:lang w:val="en-GB"/>
        </w:rPr>
        <w:t xml:space="preserve"> of this agreement </w:t>
      </w:r>
      <w:r w:rsidRPr="0036470F">
        <w:rPr>
          <w:sz w:val="22"/>
          <w:szCs w:val="18"/>
          <w:lang w:val="en-GB"/>
        </w:rPr>
        <w:t xml:space="preserve">shall exonerate the other from any civil liability for damages suffered by him or his staff as a result of performance of this </w:t>
      </w:r>
      <w:r w:rsidR="007A4B08" w:rsidRPr="0036470F">
        <w:rPr>
          <w:sz w:val="22"/>
          <w:szCs w:val="18"/>
          <w:lang w:val="en-GB"/>
        </w:rPr>
        <w:t>agreement</w:t>
      </w:r>
      <w:r w:rsidRPr="0036470F">
        <w:rPr>
          <w:sz w:val="22"/>
          <w:szCs w:val="18"/>
          <w:lang w:val="en-GB"/>
        </w:rPr>
        <w:t>, provided such damages are not the result of serious and deliberate misconduct on the part of the other party or his staff.</w:t>
      </w:r>
    </w:p>
    <w:p w14:paraId="4E9F1977" w14:textId="77777777" w:rsidR="00137EB2" w:rsidRPr="0036470F" w:rsidRDefault="00137EB2" w:rsidP="00137EB2">
      <w:pPr>
        <w:jc w:val="both"/>
        <w:rPr>
          <w:sz w:val="22"/>
          <w:szCs w:val="18"/>
          <w:lang w:val="en-GB"/>
        </w:rPr>
      </w:pPr>
    </w:p>
    <w:p w14:paraId="4E9F1978" w14:textId="1BB543B3" w:rsidR="00137EB2" w:rsidRPr="0036470F" w:rsidRDefault="00137EB2" w:rsidP="00137EB2">
      <w:pPr>
        <w:jc w:val="both"/>
        <w:rPr>
          <w:sz w:val="22"/>
          <w:szCs w:val="18"/>
          <w:lang w:val="en-GB"/>
        </w:rPr>
      </w:pPr>
      <w:r w:rsidRPr="0036470F">
        <w:rPr>
          <w:sz w:val="22"/>
          <w:szCs w:val="18"/>
          <w:lang w:val="en-GB"/>
        </w:rPr>
        <w:t>The National Agency</w:t>
      </w:r>
      <w:r w:rsidR="003B4BA0">
        <w:rPr>
          <w:sz w:val="22"/>
          <w:szCs w:val="18"/>
          <w:lang w:val="en-GB"/>
        </w:rPr>
        <w:t xml:space="preserve"> of Ireland, </w:t>
      </w:r>
      <w:r w:rsidRPr="0036470F">
        <w:rPr>
          <w:sz w:val="22"/>
          <w:szCs w:val="18"/>
          <w:lang w:val="en-GB"/>
        </w:rPr>
        <w:t xml:space="preserve">the European Commission or their staff shall not be held liable in the event of a claim under the </w:t>
      </w:r>
      <w:r w:rsidR="007A4B08" w:rsidRPr="0036470F">
        <w:rPr>
          <w:sz w:val="22"/>
          <w:szCs w:val="18"/>
          <w:lang w:val="en-GB"/>
        </w:rPr>
        <w:t>agreement</w:t>
      </w:r>
      <w:r w:rsidRPr="0036470F">
        <w:rPr>
          <w:sz w:val="22"/>
          <w:szCs w:val="18"/>
          <w:lang w:val="en-GB"/>
        </w:rPr>
        <w:t xml:space="preserve"> relating to any damage caused during the execution</w:t>
      </w:r>
      <w:r w:rsidR="003D493D" w:rsidRPr="0036470F">
        <w:rPr>
          <w:sz w:val="22"/>
          <w:szCs w:val="18"/>
          <w:lang w:val="en-GB"/>
        </w:rPr>
        <w:t xml:space="preserve"> of the </w:t>
      </w:r>
      <w:r w:rsidR="000771D1" w:rsidRPr="0036470F">
        <w:rPr>
          <w:sz w:val="22"/>
          <w:szCs w:val="18"/>
          <w:lang w:val="en-GB"/>
        </w:rPr>
        <w:t>mobility</w:t>
      </w:r>
      <w:r w:rsidR="002D5FD9" w:rsidRPr="0036470F">
        <w:rPr>
          <w:sz w:val="22"/>
          <w:szCs w:val="18"/>
          <w:lang w:val="en-GB"/>
        </w:rPr>
        <w:t xml:space="preserve"> period</w:t>
      </w:r>
      <w:r w:rsidRPr="0036470F">
        <w:rPr>
          <w:sz w:val="22"/>
          <w:szCs w:val="18"/>
          <w:lang w:val="en-GB"/>
        </w:rPr>
        <w:t xml:space="preserve">. Consequently, the National Agency </w:t>
      </w:r>
      <w:r w:rsidR="003B4BA0">
        <w:rPr>
          <w:sz w:val="22"/>
          <w:szCs w:val="18"/>
          <w:lang w:val="en-GB"/>
        </w:rPr>
        <w:t xml:space="preserve">of Ireland </w:t>
      </w:r>
      <w:r w:rsidRPr="0036470F">
        <w:rPr>
          <w:sz w:val="22"/>
          <w:szCs w:val="18"/>
          <w:lang w:val="en-GB"/>
        </w:rPr>
        <w:t xml:space="preserve">or the European Commission shall not entertain any request for indemnity of reimbursement accompanying such claim. </w:t>
      </w:r>
    </w:p>
    <w:p w14:paraId="4E9F1979" w14:textId="77777777" w:rsidR="00137EB2" w:rsidRPr="0036470F" w:rsidRDefault="00137EB2" w:rsidP="00137EB2">
      <w:pPr>
        <w:tabs>
          <w:tab w:val="left" w:pos="360"/>
        </w:tabs>
        <w:rPr>
          <w:sz w:val="22"/>
          <w:szCs w:val="18"/>
          <w:lang w:val="en-GB"/>
        </w:rPr>
      </w:pPr>
    </w:p>
    <w:p w14:paraId="4E9F197A" w14:textId="77777777" w:rsidR="00137EB2" w:rsidRPr="0036470F" w:rsidRDefault="00137EB2" w:rsidP="00137EB2">
      <w:pPr>
        <w:keepNext/>
        <w:rPr>
          <w:b/>
          <w:sz w:val="22"/>
          <w:szCs w:val="18"/>
          <w:lang w:val="en-GB"/>
        </w:rPr>
      </w:pPr>
      <w:r w:rsidRPr="0036470F">
        <w:rPr>
          <w:b/>
          <w:sz w:val="22"/>
          <w:szCs w:val="18"/>
          <w:lang w:val="en-GB"/>
        </w:rPr>
        <w:t xml:space="preserve">Article 2: Termination of the </w:t>
      </w:r>
      <w:r w:rsidR="007A4B08" w:rsidRPr="0036470F">
        <w:rPr>
          <w:b/>
          <w:sz w:val="22"/>
          <w:szCs w:val="18"/>
          <w:lang w:val="en-GB"/>
        </w:rPr>
        <w:t>agreement</w:t>
      </w:r>
    </w:p>
    <w:p w14:paraId="4E9F197B" w14:textId="77777777" w:rsidR="00137EB2" w:rsidRPr="0036470F" w:rsidRDefault="00137EB2" w:rsidP="00137EB2">
      <w:pPr>
        <w:rPr>
          <w:sz w:val="22"/>
          <w:szCs w:val="18"/>
          <w:lang w:val="en-GB"/>
        </w:rPr>
      </w:pPr>
    </w:p>
    <w:p w14:paraId="4E9F197C" w14:textId="77777777" w:rsidR="00137EB2" w:rsidRPr="0036470F" w:rsidRDefault="00137EB2" w:rsidP="00137EB2">
      <w:pPr>
        <w:jc w:val="both"/>
        <w:rPr>
          <w:sz w:val="22"/>
          <w:szCs w:val="18"/>
          <w:lang w:val="en-GB"/>
        </w:rPr>
      </w:pPr>
      <w:r w:rsidRPr="0036470F">
        <w:rPr>
          <w:sz w:val="22"/>
          <w:szCs w:val="18"/>
          <w:lang w:val="en-GB"/>
        </w:rPr>
        <w:t xml:space="preserve">In the event of failure by </w:t>
      </w:r>
      <w:r w:rsidR="00BC384A" w:rsidRPr="0036470F">
        <w:rPr>
          <w:sz w:val="22"/>
          <w:szCs w:val="18"/>
          <w:lang w:val="en-GB"/>
        </w:rPr>
        <w:t xml:space="preserve">the </w:t>
      </w:r>
      <w:r w:rsidR="00065470" w:rsidRPr="0036470F">
        <w:rPr>
          <w:sz w:val="22"/>
          <w:szCs w:val="18"/>
          <w:lang w:val="en-GB"/>
        </w:rPr>
        <w:t xml:space="preserve">participant </w:t>
      </w:r>
      <w:r w:rsidRPr="0036470F">
        <w:rPr>
          <w:sz w:val="22"/>
          <w:szCs w:val="18"/>
          <w:lang w:val="en-GB"/>
        </w:rPr>
        <w:t xml:space="preserve">to perform any of the obligations arising from the </w:t>
      </w:r>
      <w:r w:rsidR="007A4B08" w:rsidRPr="0036470F">
        <w:rPr>
          <w:sz w:val="22"/>
          <w:szCs w:val="18"/>
          <w:lang w:val="en-GB"/>
        </w:rPr>
        <w:t>agreement</w:t>
      </w:r>
      <w:r w:rsidRPr="0036470F">
        <w:rPr>
          <w:sz w:val="22"/>
          <w:szCs w:val="18"/>
          <w:lang w:val="en-GB"/>
        </w:rPr>
        <w:t xml:space="preserve">, and regardless of the consequences provided for under the applicable law, the institution is legally entitled to terminate or cancel the </w:t>
      </w:r>
      <w:r w:rsidR="007A4B08" w:rsidRPr="0036470F">
        <w:rPr>
          <w:sz w:val="22"/>
          <w:szCs w:val="18"/>
          <w:lang w:val="en-GB"/>
        </w:rPr>
        <w:t>agreement</w:t>
      </w:r>
      <w:r w:rsidRPr="0036470F">
        <w:rPr>
          <w:sz w:val="22"/>
          <w:szCs w:val="18"/>
          <w:lang w:val="en-GB"/>
        </w:rPr>
        <w:t xml:space="preserve"> without any further legal formality where no action is taken by </w:t>
      </w:r>
      <w:r w:rsidR="00BC384A" w:rsidRPr="0036470F">
        <w:rPr>
          <w:sz w:val="22"/>
          <w:szCs w:val="18"/>
          <w:lang w:val="en-GB"/>
        </w:rPr>
        <w:t xml:space="preserve">the </w:t>
      </w:r>
      <w:r w:rsidR="00065470" w:rsidRPr="0036470F">
        <w:rPr>
          <w:sz w:val="22"/>
          <w:szCs w:val="18"/>
          <w:lang w:val="en-GB"/>
        </w:rPr>
        <w:t xml:space="preserve">participant </w:t>
      </w:r>
      <w:r w:rsidRPr="0036470F">
        <w:rPr>
          <w:sz w:val="22"/>
          <w:szCs w:val="18"/>
          <w:lang w:val="en-GB"/>
        </w:rPr>
        <w:t>within one month of receiving notification by registered letter.</w:t>
      </w:r>
    </w:p>
    <w:p w14:paraId="4E9F197D" w14:textId="77777777" w:rsidR="00137EB2" w:rsidRPr="0036470F" w:rsidRDefault="00137EB2" w:rsidP="00137EB2">
      <w:pPr>
        <w:jc w:val="both"/>
        <w:rPr>
          <w:sz w:val="22"/>
          <w:szCs w:val="18"/>
          <w:lang w:val="en-GB"/>
        </w:rPr>
      </w:pPr>
    </w:p>
    <w:p w14:paraId="4E9F197E" w14:textId="2B0441EF" w:rsidR="00137EB2" w:rsidRPr="0036470F" w:rsidRDefault="00137EB2" w:rsidP="00A853AF">
      <w:pPr>
        <w:jc w:val="both"/>
        <w:rPr>
          <w:sz w:val="22"/>
          <w:szCs w:val="18"/>
          <w:lang w:val="en-GB"/>
        </w:rPr>
      </w:pPr>
      <w:r w:rsidRPr="0036470F">
        <w:rPr>
          <w:sz w:val="22"/>
          <w:szCs w:val="18"/>
          <w:lang w:val="en-GB"/>
        </w:rPr>
        <w:t xml:space="preserve">If the </w:t>
      </w:r>
      <w:r w:rsidR="00065470" w:rsidRPr="0036470F">
        <w:rPr>
          <w:sz w:val="22"/>
          <w:szCs w:val="18"/>
          <w:lang w:val="en-GB"/>
        </w:rPr>
        <w:t xml:space="preserve">participant </w:t>
      </w:r>
      <w:r w:rsidRPr="0036470F">
        <w:rPr>
          <w:sz w:val="22"/>
          <w:szCs w:val="18"/>
          <w:lang w:val="en-GB"/>
        </w:rPr>
        <w:t xml:space="preserve">terminates the </w:t>
      </w:r>
      <w:r w:rsidR="007A4B08" w:rsidRPr="0036470F">
        <w:rPr>
          <w:sz w:val="22"/>
          <w:szCs w:val="18"/>
          <w:lang w:val="en-GB"/>
        </w:rPr>
        <w:t>agreement</w:t>
      </w:r>
      <w:r w:rsidRPr="0036470F">
        <w:rPr>
          <w:sz w:val="22"/>
          <w:szCs w:val="18"/>
          <w:lang w:val="en-GB"/>
        </w:rPr>
        <w:t xml:space="preserve"> before its </w:t>
      </w:r>
      <w:r w:rsidR="007A4B08" w:rsidRPr="0036470F">
        <w:rPr>
          <w:sz w:val="22"/>
          <w:szCs w:val="18"/>
          <w:lang w:val="en-GB"/>
        </w:rPr>
        <w:t>agreement</w:t>
      </w:r>
      <w:r w:rsidR="008C165E" w:rsidRPr="0036470F">
        <w:rPr>
          <w:sz w:val="22"/>
          <w:szCs w:val="18"/>
          <w:lang w:val="en-GB"/>
        </w:rPr>
        <w:t xml:space="preserve"> </w:t>
      </w:r>
      <w:r w:rsidRPr="0036470F">
        <w:rPr>
          <w:sz w:val="22"/>
          <w:szCs w:val="18"/>
          <w:lang w:val="en-GB"/>
        </w:rPr>
        <w:t>end</w:t>
      </w:r>
      <w:r w:rsidR="00A853AF" w:rsidRPr="0036470F">
        <w:rPr>
          <w:sz w:val="22"/>
          <w:szCs w:val="18"/>
          <w:lang w:val="en-GB"/>
        </w:rPr>
        <w:t>s</w:t>
      </w:r>
      <w:r w:rsidRPr="0036470F">
        <w:rPr>
          <w:sz w:val="22"/>
          <w:szCs w:val="18"/>
          <w:lang w:val="en-GB"/>
        </w:rPr>
        <w:t xml:space="preserve"> or if he/she fails to follow the </w:t>
      </w:r>
      <w:r w:rsidR="007A4B08" w:rsidRPr="0036470F">
        <w:rPr>
          <w:sz w:val="22"/>
          <w:szCs w:val="18"/>
          <w:lang w:val="en-GB"/>
        </w:rPr>
        <w:t>agreement</w:t>
      </w:r>
      <w:r w:rsidRPr="0036470F">
        <w:rPr>
          <w:sz w:val="22"/>
          <w:szCs w:val="18"/>
          <w:lang w:val="en-GB"/>
        </w:rPr>
        <w:t xml:space="preserve"> in accordance with the rules, he/she </w:t>
      </w:r>
      <w:r w:rsidR="00D70C32" w:rsidRPr="0036470F">
        <w:rPr>
          <w:sz w:val="22"/>
          <w:szCs w:val="18"/>
          <w:lang w:val="en-GB"/>
        </w:rPr>
        <w:t>shall</w:t>
      </w:r>
      <w:r w:rsidRPr="0036470F">
        <w:rPr>
          <w:sz w:val="22"/>
          <w:szCs w:val="18"/>
          <w:lang w:val="en-GB"/>
        </w:rPr>
        <w:t xml:space="preserve"> have to refund the amount of the grant already paid</w:t>
      </w:r>
      <w:r w:rsidR="00ED03C7" w:rsidRPr="0036470F">
        <w:rPr>
          <w:sz w:val="22"/>
          <w:szCs w:val="18"/>
          <w:lang w:val="en-GB"/>
        </w:rPr>
        <w:t xml:space="preserve">, </w:t>
      </w:r>
      <w:r w:rsidR="00ED03C7" w:rsidRPr="0036470F">
        <w:rPr>
          <w:sz w:val="22"/>
          <w:lang w:val="en-GB"/>
        </w:rPr>
        <w:t>except if agreed differently with the sending organisation</w:t>
      </w:r>
      <w:r w:rsidR="0051223D" w:rsidRPr="0036470F">
        <w:rPr>
          <w:sz w:val="22"/>
          <w:szCs w:val="18"/>
          <w:lang w:val="en-GB"/>
        </w:rPr>
        <w:t>.</w:t>
      </w:r>
    </w:p>
    <w:p w14:paraId="4E9F197F" w14:textId="77777777" w:rsidR="00137EB2" w:rsidRPr="0036470F" w:rsidRDefault="00137EB2" w:rsidP="00137EB2">
      <w:pPr>
        <w:rPr>
          <w:sz w:val="22"/>
          <w:szCs w:val="18"/>
          <w:lang w:val="en-GB"/>
        </w:rPr>
      </w:pPr>
    </w:p>
    <w:p w14:paraId="4E9F1980" w14:textId="77777777" w:rsidR="00137EB2" w:rsidRPr="0036470F" w:rsidRDefault="00137EB2" w:rsidP="00986E2C">
      <w:pPr>
        <w:jc w:val="both"/>
        <w:rPr>
          <w:sz w:val="22"/>
          <w:szCs w:val="18"/>
          <w:lang w:val="en-GB"/>
        </w:rPr>
      </w:pPr>
      <w:r w:rsidRPr="0036470F">
        <w:rPr>
          <w:sz w:val="22"/>
          <w:szCs w:val="18"/>
          <w:lang w:val="en-GB"/>
        </w:rPr>
        <w:t xml:space="preserve">In case of termination by the </w:t>
      </w:r>
      <w:r w:rsidR="00065470" w:rsidRPr="0036470F">
        <w:rPr>
          <w:sz w:val="22"/>
          <w:szCs w:val="18"/>
          <w:lang w:val="en-GB"/>
        </w:rPr>
        <w:t xml:space="preserve">participant </w:t>
      </w:r>
      <w:r w:rsidRPr="0036470F">
        <w:rPr>
          <w:sz w:val="22"/>
          <w:szCs w:val="18"/>
          <w:lang w:val="en-GB"/>
        </w:rPr>
        <w:t xml:space="preserve">due to "force majeure", i.e. an unforeseeable exceptional situation or event beyond the </w:t>
      </w:r>
      <w:r w:rsidR="00065470" w:rsidRPr="0036470F">
        <w:rPr>
          <w:sz w:val="22"/>
          <w:szCs w:val="18"/>
          <w:lang w:val="en-GB"/>
        </w:rPr>
        <w:t xml:space="preserve">participant's </w:t>
      </w:r>
      <w:r w:rsidRPr="0036470F">
        <w:rPr>
          <w:sz w:val="22"/>
          <w:szCs w:val="18"/>
          <w:lang w:val="en-GB"/>
        </w:rPr>
        <w:t xml:space="preserve">control and not attributable to error or negligence on his/her part, the </w:t>
      </w:r>
      <w:r w:rsidR="00065470" w:rsidRPr="0036470F">
        <w:rPr>
          <w:sz w:val="22"/>
          <w:szCs w:val="18"/>
          <w:lang w:val="en-GB"/>
        </w:rPr>
        <w:t xml:space="preserve">participant </w:t>
      </w:r>
      <w:r w:rsidR="00D70C32" w:rsidRPr="0036470F">
        <w:rPr>
          <w:sz w:val="22"/>
          <w:szCs w:val="18"/>
          <w:lang w:val="en-GB"/>
        </w:rPr>
        <w:t>shall</w:t>
      </w:r>
      <w:r w:rsidRPr="0036470F">
        <w:rPr>
          <w:sz w:val="22"/>
          <w:szCs w:val="18"/>
          <w:lang w:val="en-GB"/>
        </w:rPr>
        <w:t xml:space="preserve"> be entitled to </w:t>
      </w:r>
      <w:r w:rsidRPr="0036470F">
        <w:rPr>
          <w:sz w:val="22"/>
          <w:szCs w:val="18"/>
          <w:lang w:val="en-GB"/>
        </w:rPr>
        <w:lastRenderedPageBreak/>
        <w:t xml:space="preserve">receive the amount of the grant corresponding to the actual </w:t>
      </w:r>
      <w:r w:rsidR="000771D1" w:rsidRPr="0036470F">
        <w:rPr>
          <w:sz w:val="22"/>
          <w:szCs w:val="18"/>
          <w:lang w:val="en-GB"/>
        </w:rPr>
        <w:t>duration of the mobility period as defined in article 2.</w:t>
      </w:r>
      <w:r w:rsidR="0048427B" w:rsidRPr="0036470F">
        <w:rPr>
          <w:sz w:val="22"/>
          <w:szCs w:val="18"/>
          <w:lang w:val="en-GB"/>
        </w:rPr>
        <w:t>2</w:t>
      </w:r>
      <w:r w:rsidRPr="0036470F">
        <w:rPr>
          <w:sz w:val="22"/>
          <w:szCs w:val="18"/>
          <w:lang w:val="en-GB"/>
        </w:rPr>
        <w:t xml:space="preserve">. Any remaining funds </w:t>
      </w:r>
      <w:r w:rsidR="00D70C32" w:rsidRPr="0036470F">
        <w:rPr>
          <w:sz w:val="22"/>
          <w:szCs w:val="18"/>
          <w:lang w:val="en-GB"/>
        </w:rPr>
        <w:t>shall</w:t>
      </w:r>
      <w:r w:rsidRPr="0036470F">
        <w:rPr>
          <w:sz w:val="22"/>
          <w:szCs w:val="18"/>
          <w:lang w:val="en-GB"/>
        </w:rPr>
        <w:t xml:space="preserve"> have to be refunded</w:t>
      </w:r>
      <w:r w:rsidR="00D04A56" w:rsidRPr="0036470F">
        <w:rPr>
          <w:sz w:val="22"/>
          <w:szCs w:val="18"/>
          <w:lang w:val="en-GB"/>
        </w:rPr>
        <w:t xml:space="preserve">, </w:t>
      </w:r>
      <w:r w:rsidR="00EF3BED" w:rsidRPr="0036470F">
        <w:rPr>
          <w:sz w:val="22"/>
          <w:szCs w:val="18"/>
          <w:lang w:val="en-GB"/>
        </w:rPr>
        <w:t xml:space="preserve">except if agreed differently with the sending </w:t>
      </w:r>
      <w:r w:rsidR="000304C0" w:rsidRPr="0036470F">
        <w:rPr>
          <w:sz w:val="22"/>
          <w:szCs w:val="18"/>
          <w:lang w:val="en-GB"/>
        </w:rPr>
        <w:t>organisation</w:t>
      </w:r>
      <w:r w:rsidRPr="0036470F">
        <w:rPr>
          <w:sz w:val="22"/>
          <w:szCs w:val="18"/>
          <w:lang w:val="en-GB"/>
        </w:rPr>
        <w:t>.</w:t>
      </w:r>
    </w:p>
    <w:p w14:paraId="4E9F1981" w14:textId="77777777" w:rsidR="00137EB2" w:rsidRPr="0036470F" w:rsidRDefault="00137EB2" w:rsidP="00137EB2">
      <w:pPr>
        <w:rPr>
          <w:sz w:val="22"/>
          <w:szCs w:val="18"/>
          <w:lang w:val="en-GB"/>
        </w:rPr>
      </w:pPr>
    </w:p>
    <w:p w14:paraId="4E9F1982" w14:textId="77777777" w:rsidR="00137EB2" w:rsidRPr="0036470F" w:rsidRDefault="00137EB2" w:rsidP="00137EB2">
      <w:pPr>
        <w:rPr>
          <w:b/>
          <w:sz w:val="22"/>
          <w:szCs w:val="18"/>
          <w:lang w:val="en-GB"/>
        </w:rPr>
      </w:pPr>
      <w:r w:rsidRPr="0036470F">
        <w:rPr>
          <w:b/>
          <w:sz w:val="22"/>
          <w:szCs w:val="18"/>
          <w:lang w:val="en-GB"/>
        </w:rPr>
        <w:t xml:space="preserve">Article </w:t>
      </w:r>
      <w:r w:rsidR="001015CE" w:rsidRPr="0036470F">
        <w:rPr>
          <w:b/>
          <w:sz w:val="22"/>
          <w:szCs w:val="18"/>
          <w:lang w:val="en-GB"/>
        </w:rPr>
        <w:t>3</w:t>
      </w:r>
      <w:r w:rsidRPr="0036470F">
        <w:rPr>
          <w:b/>
          <w:sz w:val="22"/>
          <w:szCs w:val="18"/>
          <w:lang w:val="en-GB"/>
        </w:rPr>
        <w:t>: Data Protection</w:t>
      </w:r>
    </w:p>
    <w:p w14:paraId="4E9F1983" w14:textId="77777777" w:rsidR="00137EB2" w:rsidRPr="0036470F" w:rsidRDefault="00137EB2" w:rsidP="00137EB2">
      <w:pPr>
        <w:rPr>
          <w:b/>
          <w:sz w:val="22"/>
          <w:szCs w:val="18"/>
          <w:lang w:val="en-GB"/>
        </w:rPr>
      </w:pPr>
    </w:p>
    <w:p w14:paraId="4E9F1984" w14:textId="77777777" w:rsidR="00137EB2" w:rsidRPr="0036470F" w:rsidRDefault="00137EB2" w:rsidP="00986E2C">
      <w:pPr>
        <w:jc w:val="both"/>
        <w:rPr>
          <w:sz w:val="22"/>
          <w:szCs w:val="18"/>
          <w:lang w:val="en-GB"/>
        </w:rPr>
      </w:pPr>
      <w:r w:rsidRPr="0036470F">
        <w:rPr>
          <w:sz w:val="22"/>
          <w:szCs w:val="18"/>
          <w:lang w:val="en-GB"/>
        </w:rPr>
        <w:t xml:space="preserve">All personal data contained in the </w:t>
      </w:r>
      <w:r w:rsidR="007A4B08" w:rsidRPr="0036470F">
        <w:rPr>
          <w:sz w:val="22"/>
          <w:szCs w:val="18"/>
          <w:lang w:val="en-GB"/>
        </w:rPr>
        <w:t>agreement</w:t>
      </w:r>
      <w:r w:rsidRPr="0036470F">
        <w:rPr>
          <w:sz w:val="22"/>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36470F">
        <w:rPr>
          <w:sz w:val="22"/>
          <w:szCs w:val="18"/>
          <w:lang w:val="en-GB"/>
        </w:rPr>
        <w:t xml:space="preserve">EU </w:t>
      </w:r>
      <w:r w:rsidRPr="0036470F">
        <w:rPr>
          <w:sz w:val="22"/>
          <w:szCs w:val="18"/>
          <w:lang w:val="en-GB"/>
        </w:rPr>
        <w:t xml:space="preserve">institutions and bodies and on the free movement of such data. Such data shall be processed solely in connection with the implementation and follow-up of the </w:t>
      </w:r>
      <w:r w:rsidR="007A4B08" w:rsidRPr="0036470F">
        <w:rPr>
          <w:sz w:val="22"/>
          <w:szCs w:val="18"/>
          <w:lang w:val="en-GB"/>
        </w:rPr>
        <w:t>agreement</w:t>
      </w:r>
      <w:r w:rsidRPr="0036470F">
        <w:rPr>
          <w:sz w:val="22"/>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36470F">
        <w:rPr>
          <w:sz w:val="22"/>
          <w:szCs w:val="18"/>
          <w:lang w:val="en-GB"/>
        </w:rPr>
        <w:t xml:space="preserve">EU </w:t>
      </w:r>
      <w:r w:rsidRPr="0036470F">
        <w:rPr>
          <w:sz w:val="22"/>
          <w:szCs w:val="18"/>
          <w:lang w:val="en-GB"/>
        </w:rPr>
        <w:t>legislation (Court of Auditors or European Antifraud Office (OLAF)).</w:t>
      </w:r>
    </w:p>
    <w:p w14:paraId="4E9F1985" w14:textId="77777777" w:rsidR="00137EB2" w:rsidRPr="0036470F" w:rsidRDefault="00137EB2" w:rsidP="00137EB2">
      <w:pPr>
        <w:rPr>
          <w:sz w:val="22"/>
          <w:szCs w:val="18"/>
          <w:lang w:val="en-GB"/>
        </w:rPr>
      </w:pPr>
    </w:p>
    <w:p w14:paraId="4E9F1986" w14:textId="77777777" w:rsidR="00137EB2" w:rsidRPr="0036470F" w:rsidRDefault="00137EB2" w:rsidP="00986E2C">
      <w:pPr>
        <w:jc w:val="both"/>
        <w:rPr>
          <w:sz w:val="22"/>
          <w:szCs w:val="18"/>
          <w:lang w:val="en-GB"/>
        </w:rPr>
      </w:pPr>
      <w:r w:rsidRPr="0036470F">
        <w:rPr>
          <w:sz w:val="22"/>
          <w:szCs w:val="18"/>
          <w:lang w:val="en-GB"/>
        </w:rPr>
        <w:t xml:space="preserve">The </w:t>
      </w:r>
      <w:r w:rsidR="00065470" w:rsidRPr="0036470F">
        <w:rPr>
          <w:sz w:val="22"/>
          <w:szCs w:val="18"/>
          <w:lang w:val="en-GB"/>
        </w:rPr>
        <w:t>participant</w:t>
      </w:r>
      <w:r w:rsidRPr="0036470F">
        <w:rPr>
          <w:sz w:val="22"/>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36470F" w:rsidRDefault="00137EB2" w:rsidP="00137EB2">
      <w:pPr>
        <w:rPr>
          <w:sz w:val="22"/>
          <w:szCs w:val="18"/>
          <w:lang w:val="en-GB"/>
        </w:rPr>
      </w:pPr>
    </w:p>
    <w:p w14:paraId="4E9F1988" w14:textId="77777777" w:rsidR="00137EB2" w:rsidRPr="0036470F" w:rsidRDefault="00137EB2" w:rsidP="00137EB2">
      <w:pPr>
        <w:rPr>
          <w:sz w:val="22"/>
          <w:szCs w:val="18"/>
          <w:lang w:val="en-GB"/>
        </w:rPr>
      </w:pPr>
    </w:p>
    <w:p w14:paraId="4E9F1989" w14:textId="77777777" w:rsidR="00137EB2" w:rsidRPr="0036470F" w:rsidRDefault="00137EB2" w:rsidP="00137EB2">
      <w:pPr>
        <w:rPr>
          <w:sz w:val="22"/>
          <w:szCs w:val="18"/>
          <w:lang w:val="en-GB"/>
        </w:rPr>
      </w:pPr>
      <w:r w:rsidRPr="0036470F">
        <w:rPr>
          <w:b/>
          <w:sz w:val="22"/>
          <w:szCs w:val="18"/>
          <w:lang w:val="en-GB"/>
        </w:rPr>
        <w:t xml:space="preserve">Article </w:t>
      </w:r>
      <w:r w:rsidR="001015CE" w:rsidRPr="0036470F">
        <w:rPr>
          <w:b/>
          <w:sz w:val="22"/>
          <w:szCs w:val="18"/>
          <w:lang w:val="en-GB"/>
        </w:rPr>
        <w:t>4</w:t>
      </w:r>
      <w:r w:rsidRPr="0036470F">
        <w:rPr>
          <w:b/>
          <w:sz w:val="22"/>
          <w:szCs w:val="18"/>
          <w:lang w:val="en-GB"/>
        </w:rPr>
        <w:t>: Checks and Audits</w:t>
      </w:r>
    </w:p>
    <w:p w14:paraId="4E9F198A" w14:textId="77777777" w:rsidR="00137EB2" w:rsidRPr="0036470F" w:rsidRDefault="00137EB2" w:rsidP="00137EB2">
      <w:pPr>
        <w:rPr>
          <w:sz w:val="22"/>
          <w:szCs w:val="18"/>
          <w:lang w:val="en-GB"/>
        </w:rPr>
      </w:pPr>
    </w:p>
    <w:p w14:paraId="4E9F198B" w14:textId="5A40BEFD" w:rsidR="00E85892" w:rsidRPr="0036470F" w:rsidRDefault="00137EB2" w:rsidP="00137EB2">
      <w:pPr>
        <w:jc w:val="both"/>
        <w:rPr>
          <w:sz w:val="22"/>
          <w:szCs w:val="18"/>
          <w:lang w:val="en-GB"/>
        </w:rPr>
      </w:pPr>
      <w:r w:rsidRPr="0036470F">
        <w:rPr>
          <w:sz w:val="22"/>
          <w:szCs w:val="18"/>
          <w:lang w:val="en-GB"/>
        </w:rPr>
        <w:t xml:space="preserve">The parties of the </w:t>
      </w:r>
      <w:r w:rsidR="007A4B08" w:rsidRPr="0036470F">
        <w:rPr>
          <w:sz w:val="22"/>
          <w:szCs w:val="18"/>
          <w:lang w:val="en-GB"/>
        </w:rPr>
        <w:t>agreement</w:t>
      </w:r>
      <w:r w:rsidRPr="0036470F">
        <w:rPr>
          <w:sz w:val="22"/>
          <w:szCs w:val="18"/>
          <w:lang w:val="en-GB"/>
        </w:rPr>
        <w:t xml:space="preserve"> undertake to provide any detailed information requested by the European Commission, the </w:t>
      </w:r>
      <w:r w:rsidR="003B4BA0" w:rsidRPr="0036470F">
        <w:rPr>
          <w:sz w:val="22"/>
          <w:szCs w:val="18"/>
          <w:lang w:val="en-GB"/>
        </w:rPr>
        <w:t xml:space="preserve">National Agency </w:t>
      </w:r>
      <w:r w:rsidR="003B4BA0">
        <w:rPr>
          <w:sz w:val="22"/>
          <w:szCs w:val="18"/>
          <w:lang w:val="en-GB"/>
        </w:rPr>
        <w:t xml:space="preserve">of Ireland </w:t>
      </w:r>
      <w:r w:rsidRPr="0036470F">
        <w:rPr>
          <w:sz w:val="22"/>
          <w:szCs w:val="18"/>
          <w:lang w:val="en-GB"/>
        </w:rPr>
        <w:t xml:space="preserve">or by any other outside body authorised by the European Commission or the </w:t>
      </w:r>
      <w:r w:rsidR="003B4BA0" w:rsidRPr="0036470F">
        <w:rPr>
          <w:sz w:val="22"/>
          <w:szCs w:val="18"/>
          <w:lang w:val="en-GB"/>
        </w:rPr>
        <w:t xml:space="preserve">National Agency </w:t>
      </w:r>
      <w:r w:rsidR="003B4BA0">
        <w:rPr>
          <w:sz w:val="22"/>
          <w:szCs w:val="18"/>
          <w:lang w:val="en-GB"/>
        </w:rPr>
        <w:t>of Ireland</w:t>
      </w:r>
      <w:r w:rsidR="003D493D" w:rsidRPr="0036470F">
        <w:rPr>
          <w:sz w:val="22"/>
          <w:szCs w:val="18"/>
          <w:lang w:val="en-GB"/>
        </w:rPr>
        <w:t xml:space="preserve"> </w:t>
      </w:r>
      <w:r w:rsidRPr="0036470F">
        <w:rPr>
          <w:sz w:val="22"/>
          <w:szCs w:val="18"/>
          <w:lang w:val="en-GB"/>
        </w:rPr>
        <w:t>to check that the</w:t>
      </w:r>
      <w:r w:rsidR="002D5FD9" w:rsidRPr="0036470F">
        <w:rPr>
          <w:sz w:val="22"/>
          <w:szCs w:val="18"/>
          <w:lang w:val="en-GB"/>
        </w:rPr>
        <w:t xml:space="preserve"> mobility period</w:t>
      </w:r>
      <w:r w:rsidRPr="0036470F">
        <w:rPr>
          <w:sz w:val="22"/>
          <w:szCs w:val="18"/>
          <w:lang w:val="en-GB"/>
        </w:rPr>
        <w:t xml:space="preserve"> and the provisions of the </w:t>
      </w:r>
      <w:r w:rsidR="007A4B08" w:rsidRPr="0036470F">
        <w:rPr>
          <w:sz w:val="22"/>
          <w:szCs w:val="18"/>
          <w:lang w:val="en-GB"/>
        </w:rPr>
        <w:t>agreement</w:t>
      </w:r>
      <w:r w:rsidRPr="0036470F">
        <w:rPr>
          <w:sz w:val="22"/>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20"/>
          <w:footerReference w:type="default" r:id="rId21"/>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B1198" w14:textId="77777777" w:rsidR="00F96F43" w:rsidRDefault="00F96F43">
      <w:r>
        <w:separator/>
      </w:r>
    </w:p>
  </w:endnote>
  <w:endnote w:type="continuationSeparator" w:id="0">
    <w:p w14:paraId="7B872E90" w14:textId="77777777" w:rsidR="00F96F43" w:rsidRDefault="00F96F43">
      <w:r>
        <w:continuationSeparator/>
      </w:r>
    </w:p>
  </w:endnote>
  <w:endnote w:type="continuationNotice" w:id="1">
    <w:p w14:paraId="33546C0D" w14:textId="77777777" w:rsidR="00F96F43" w:rsidRDefault="00F96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A58FF">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A58FF">
      <w:rPr>
        <w:rStyle w:val="PageNumber"/>
        <w:noProof/>
      </w:rPr>
      <w:t>5</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70CB2" w14:textId="77777777" w:rsidR="00F96F43" w:rsidRDefault="00F96F43">
      <w:r>
        <w:separator/>
      </w:r>
    </w:p>
  </w:footnote>
  <w:footnote w:type="continuationSeparator" w:id="0">
    <w:p w14:paraId="4479DAEB" w14:textId="77777777" w:rsidR="00F96F43" w:rsidRDefault="00F96F43">
      <w:r>
        <w:continuationSeparator/>
      </w:r>
    </w:p>
  </w:footnote>
  <w:footnote w:type="continuationNotice" w:id="1">
    <w:p w14:paraId="7D1F86C0" w14:textId="77777777" w:rsidR="00F96F43" w:rsidRDefault="00F96F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AB26B4"/>
    <w:multiLevelType w:val="hybridMultilevel"/>
    <w:tmpl w:val="044AFBCC"/>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6DB75EF1"/>
    <w:multiLevelType w:val="hybridMultilevel"/>
    <w:tmpl w:val="373A1CF4"/>
    <w:lvl w:ilvl="0" w:tplc="18090001">
      <w:start w:val="1"/>
      <w:numFmt w:val="bullet"/>
      <w:lvlText w:val=""/>
      <w:lvlJc w:val="left"/>
      <w:pPr>
        <w:ind w:left="1593" w:hanging="360"/>
      </w:pPr>
      <w:rPr>
        <w:rFonts w:ascii="Symbol" w:hAnsi="Symbol" w:hint="default"/>
      </w:rPr>
    </w:lvl>
    <w:lvl w:ilvl="1" w:tplc="18090003" w:tentative="1">
      <w:start w:val="1"/>
      <w:numFmt w:val="bullet"/>
      <w:lvlText w:val="o"/>
      <w:lvlJc w:val="left"/>
      <w:pPr>
        <w:ind w:left="2313" w:hanging="360"/>
      </w:pPr>
      <w:rPr>
        <w:rFonts w:ascii="Courier New" w:hAnsi="Courier New" w:cs="Courier New" w:hint="default"/>
      </w:rPr>
    </w:lvl>
    <w:lvl w:ilvl="2" w:tplc="18090005" w:tentative="1">
      <w:start w:val="1"/>
      <w:numFmt w:val="bullet"/>
      <w:lvlText w:val=""/>
      <w:lvlJc w:val="left"/>
      <w:pPr>
        <w:ind w:left="3033" w:hanging="360"/>
      </w:pPr>
      <w:rPr>
        <w:rFonts w:ascii="Wingdings" w:hAnsi="Wingdings" w:hint="default"/>
      </w:rPr>
    </w:lvl>
    <w:lvl w:ilvl="3" w:tplc="18090001" w:tentative="1">
      <w:start w:val="1"/>
      <w:numFmt w:val="bullet"/>
      <w:lvlText w:val=""/>
      <w:lvlJc w:val="left"/>
      <w:pPr>
        <w:ind w:left="3753" w:hanging="360"/>
      </w:pPr>
      <w:rPr>
        <w:rFonts w:ascii="Symbol" w:hAnsi="Symbol" w:hint="default"/>
      </w:rPr>
    </w:lvl>
    <w:lvl w:ilvl="4" w:tplc="18090003" w:tentative="1">
      <w:start w:val="1"/>
      <w:numFmt w:val="bullet"/>
      <w:lvlText w:val="o"/>
      <w:lvlJc w:val="left"/>
      <w:pPr>
        <w:ind w:left="4473" w:hanging="360"/>
      </w:pPr>
      <w:rPr>
        <w:rFonts w:ascii="Courier New" w:hAnsi="Courier New" w:cs="Courier New" w:hint="default"/>
      </w:rPr>
    </w:lvl>
    <w:lvl w:ilvl="5" w:tplc="18090005" w:tentative="1">
      <w:start w:val="1"/>
      <w:numFmt w:val="bullet"/>
      <w:lvlText w:val=""/>
      <w:lvlJc w:val="left"/>
      <w:pPr>
        <w:ind w:left="5193" w:hanging="360"/>
      </w:pPr>
      <w:rPr>
        <w:rFonts w:ascii="Wingdings" w:hAnsi="Wingdings" w:hint="default"/>
      </w:rPr>
    </w:lvl>
    <w:lvl w:ilvl="6" w:tplc="18090001" w:tentative="1">
      <w:start w:val="1"/>
      <w:numFmt w:val="bullet"/>
      <w:lvlText w:val=""/>
      <w:lvlJc w:val="left"/>
      <w:pPr>
        <w:ind w:left="5913" w:hanging="360"/>
      </w:pPr>
      <w:rPr>
        <w:rFonts w:ascii="Symbol" w:hAnsi="Symbol" w:hint="default"/>
      </w:rPr>
    </w:lvl>
    <w:lvl w:ilvl="7" w:tplc="18090003" w:tentative="1">
      <w:start w:val="1"/>
      <w:numFmt w:val="bullet"/>
      <w:lvlText w:val="o"/>
      <w:lvlJc w:val="left"/>
      <w:pPr>
        <w:ind w:left="6633" w:hanging="360"/>
      </w:pPr>
      <w:rPr>
        <w:rFonts w:ascii="Courier New" w:hAnsi="Courier New" w:cs="Courier New" w:hint="default"/>
      </w:rPr>
    </w:lvl>
    <w:lvl w:ilvl="8" w:tplc="18090005" w:tentative="1">
      <w:start w:val="1"/>
      <w:numFmt w:val="bullet"/>
      <w:lvlText w:val=""/>
      <w:lvlJc w:val="left"/>
      <w:pPr>
        <w:ind w:left="7353" w:hanging="360"/>
      </w:pPr>
      <w:rPr>
        <w:rFonts w:ascii="Wingdings" w:hAnsi="Wingdings" w:hint="default"/>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536C"/>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098B"/>
    <w:rsid w:val="001E1465"/>
    <w:rsid w:val="001E21D0"/>
    <w:rsid w:val="001E2F88"/>
    <w:rsid w:val="001E44FB"/>
    <w:rsid w:val="001E7774"/>
    <w:rsid w:val="001E7D9A"/>
    <w:rsid w:val="001F0773"/>
    <w:rsid w:val="001F5FB4"/>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570D"/>
    <w:rsid w:val="00266434"/>
    <w:rsid w:val="00271009"/>
    <w:rsid w:val="002714DF"/>
    <w:rsid w:val="00273228"/>
    <w:rsid w:val="0027564B"/>
    <w:rsid w:val="0027675B"/>
    <w:rsid w:val="00277EB9"/>
    <w:rsid w:val="002817C0"/>
    <w:rsid w:val="00282AAC"/>
    <w:rsid w:val="00282D8C"/>
    <w:rsid w:val="002833DB"/>
    <w:rsid w:val="00284AC1"/>
    <w:rsid w:val="00286FCA"/>
    <w:rsid w:val="00287457"/>
    <w:rsid w:val="00291F41"/>
    <w:rsid w:val="0029610D"/>
    <w:rsid w:val="00296A2C"/>
    <w:rsid w:val="002973A4"/>
    <w:rsid w:val="00297F6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360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342C2"/>
    <w:rsid w:val="00341429"/>
    <w:rsid w:val="003415BB"/>
    <w:rsid w:val="0034307B"/>
    <w:rsid w:val="00343276"/>
    <w:rsid w:val="00345899"/>
    <w:rsid w:val="00346DB9"/>
    <w:rsid w:val="00352043"/>
    <w:rsid w:val="00353ED3"/>
    <w:rsid w:val="00354C9C"/>
    <w:rsid w:val="0035677D"/>
    <w:rsid w:val="00360E25"/>
    <w:rsid w:val="00361045"/>
    <w:rsid w:val="00362A6C"/>
    <w:rsid w:val="0036470F"/>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B4BA0"/>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AB0"/>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71BA"/>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16D7C"/>
    <w:rsid w:val="00621DE5"/>
    <w:rsid w:val="006230BC"/>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745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3DE5"/>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8FF"/>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57CF"/>
    <w:rsid w:val="008566BB"/>
    <w:rsid w:val="00857445"/>
    <w:rsid w:val="008605BE"/>
    <w:rsid w:val="00863461"/>
    <w:rsid w:val="00876B05"/>
    <w:rsid w:val="00880F1C"/>
    <w:rsid w:val="008813AE"/>
    <w:rsid w:val="008827F1"/>
    <w:rsid w:val="0088570D"/>
    <w:rsid w:val="008967B6"/>
    <w:rsid w:val="008A0568"/>
    <w:rsid w:val="008A0F2A"/>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C7F67"/>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B761C"/>
    <w:rsid w:val="00AC028C"/>
    <w:rsid w:val="00AC52E8"/>
    <w:rsid w:val="00AC61DD"/>
    <w:rsid w:val="00AD0EB1"/>
    <w:rsid w:val="00AD4010"/>
    <w:rsid w:val="00AD7E4D"/>
    <w:rsid w:val="00AE2691"/>
    <w:rsid w:val="00AE4A9E"/>
    <w:rsid w:val="00AF1367"/>
    <w:rsid w:val="00AF36D8"/>
    <w:rsid w:val="00AF3F14"/>
    <w:rsid w:val="00AF4F50"/>
    <w:rsid w:val="00AF57A9"/>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084F"/>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083C"/>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525"/>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87C2F"/>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1C5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401"/>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8F3"/>
    <w:rsid w:val="00F25C99"/>
    <w:rsid w:val="00F26D1E"/>
    <w:rsid w:val="00F332EC"/>
    <w:rsid w:val="00F369BF"/>
    <w:rsid w:val="00F4002E"/>
    <w:rsid w:val="00F403D5"/>
    <w:rsid w:val="00F44CA4"/>
    <w:rsid w:val="00F455CE"/>
    <w:rsid w:val="00F462EC"/>
    <w:rsid w:val="00F472BC"/>
    <w:rsid w:val="00F47A83"/>
    <w:rsid w:val="00F47B47"/>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96F43"/>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171"/>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916551565">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wendy.cameron@nuim.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D8A9DB0B-A436-4973-A08B-62CAE68A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1688</Words>
  <Characters>9624</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Computer Centre</cp:lastModifiedBy>
  <cp:revision>6</cp:revision>
  <cp:lastPrinted>2015-03-04T15:51:00Z</cp:lastPrinted>
  <dcterms:created xsi:type="dcterms:W3CDTF">2016-04-06T17:32:00Z</dcterms:created>
  <dcterms:modified xsi:type="dcterms:W3CDTF">2016-04-11T12:06:00Z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