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E832" w14:textId="77777777" w:rsidR="00F97C6A" w:rsidRPr="000B7ABF" w:rsidRDefault="00F97C6A" w:rsidP="00F97C6A">
      <w:pPr>
        <w:spacing w:after="0" w:line="240" w:lineRule="auto"/>
        <w:ind w:right="95"/>
        <w:jc w:val="right"/>
        <w:rPr>
          <w:rFonts w:ascii="Aptos" w:hAnsi="Aptos" w:cstheme="minorHAnsi"/>
          <w:sz w:val="22"/>
          <w:szCs w:val="20"/>
        </w:rPr>
      </w:pPr>
      <w:bookmarkStart w:id="0" w:name="_Hlk192059737"/>
      <w:r w:rsidRPr="000B7ABF">
        <w:rPr>
          <w:rFonts w:ascii="Aptos" w:hAnsi="Aptos" w:cstheme="minorHAnsi"/>
          <w:b/>
          <w:sz w:val="22"/>
          <w:szCs w:val="20"/>
        </w:rPr>
        <w:t>Form No. ASR-F02</w:t>
      </w:r>
    </w:p>
    <w:p w14:paraId="18C7BECD" w14:textId="77777777" w:rsidR="00F97C6A" w:rsidRPr="000B7ABF" w:rsidRDefault="00F97C6A" w:rsidP="00F97C6A">
      <w:pPr>
        <w:spacing w:after="0" w:line="240" w:lineRule="auto"/>
        <w:ind w:right="95"/>
        <w:jc w:val="right"/>
        <w:rPr>
          <w:rFonts w:ascii="Aptos" w:hAnsi="Aptos" w:cstheme="minorHAnsi"/>
          <w:sz w:val="14"/>
          <w:szCs w:val="14"/>
        </w:rPr>
      </w:pPr>
      <w:r w:rsidRPr="000B7ABF">
        <w:rPr>
          <w:rFonts w:ascii="Aptos" w:hAnsi="Aptos" w:cstheme="minorHAnsi"/>
          <w:sz w:val="14"/>
          <w:szCs w:val="14"/>
        </w:rPr>
        <w:t>(Version 7, 23 Sept 2024)</w:t>
      </w:r>
    </w:p>
    <w:bookmarkEnd w:id="0"/>
    <w:p w14:paraId="41EF82E2" w14:textId="77777777" w:rsidR="00F97C6A" w:rsidRPr="000B7ABF" w:rsidRDefault="00F97C6A" w:rsidP="00F97C6A">
      <w:pPr>
        <w:spacing w:after="0" w:line="240" w:lineRule="auto"/>
        <w:ind w:left="6480" w:firstLine="720"/>
        <w:rPr>
          <w:rFonts w:ascii="Aptos" w:eastAsiaTheme="minorHAnsi" w:hAnsi="Aptos" w:cstheme="minorHAnsi"/>
          <w:sz w:val="16"/>
          <w:szCs w:val="16"/>
        </w:rPr>
      </w:pPr>
    </w:p>
    <w:p w14:paraId="6ECD1D33" w14:textId="77777777" w:rsidR="009A1659" w:rsidRDefault="00F97C6A" w:rsidP="00F97C6A">
      <w:pPr>
        <w:shd w:val="clear" w:color="auto" w:fill="006666"/>
        <w:spacing w:after="60"/>
        <w:jc w:val="center"/>
        <w:rPr>
          <w:rFonts w:ascii="Aptos" w:hAnsi="Aptos" w:cstheme="minorHAnsi"/>
          <w:b/>
          <w:color w:val="FFFFFF" w:themeColor="background1"/>
          <w:sz w:val="26"/>
          <w:szCs w:val="26"/>
        </w:rPr>
      </w:pPr>
      <w:bookmarkStart w:id="1" w:name="_Hlk192059679"/>
      <w:r w:rsidRPr="000B7ABF">
        <w:rPr>
          <w:rFonts w:ascii="Aptos" w:hAnsi="Aptos" w:cstheme="minorHAnsi"/>
          <w:b/>
          <w:color w:val="FFFFFF" w:themeColor="background1"/>
          <w:sz w:val="26"/>
          <w:szCs w:val="26"/>
        </w:rPr>
        <w:t>RECOGNITION OF PRIOR LEARNING</w:t>
      </w:r>
    </w:p>
    <w:p w14:paraId="1C7CEBB9" w14:textId="3FB85B33" w:rsidR="00F97C6A" w:rsidRPr="000B7ABF" w:rsidRDefault="009A1659" w:rsidP="00F97C6A">
      <w:pPr>
        <w:shd w:val="clear" w:color="auto" w:fill="006666"/>
        <w:spacing w:after="60"/>
        <w:jc w:val="center"/>
        <w:rPr>
          <w:rFonts w:ascii="Aptos" w:hAnsi="Aptos" w:cstheme="minorHAnsi"/>
          <w:b/>
          <w:color w:val="FFFFFF" w:themeColor="background1"/>
          <w:sz w:val="26"/>
          <w:szCs w:val="26"/>
        </w:rPr>
      </w:pPr>
      <w:r>
        <w:rPr>
          <w:rFonts w:ascii="Aptos" w:hAnsi="Aptos" w:cstheme="minorHAnsi"/>
          <w:b/>
          <w:color w:val="FFFFFF" w:themeColor="background1"/>
          <w:sz w:val="26"/>
          <w:szCs w:val="26"/>
        </w:rPr>
        <w:t>Applicat</w:t>
      </w:r>
      <w:r w:rsidR="00680166">
        <w:rPr>
          <w:rFonts w:ascii="Aptos" w:hAnsi="Aptos" w:cstheme="minorHAnsi"/>
          <w:b/>
          <w:color w:val="FFFFFF" w:themeColor="background1"/>
          <w:sz w:val="26"/>
          <w:szCs w:val="26"/>
        </w:rPr>
        <w:t>ion for Module Exemption</w:t>
      </w:r>
      <w:r w:rsidR="00F97C6A" w:rsidRPr="000B7ABF">
        <w:rPr>
          <w:rFonts w:ascii="Aptos" w:hAnsi="Aptos" w:cstheme="minorHAnsi"/>
          <w:b/>
          <w:color w:val="FFFFFF" w:themeColor="background1"/>
          <w:sz w:val="26"/>
          <w:szCs w:val="26"/>
        </w:rPr>
        <w:t xml:space="preserve">  </w:t>
      </w:r>
    </w:p>
    <w:bookmarkEnd w:id="1"/>
    <w:p w14:paraId="69881B2B" w14:textId="77777777" w:rsidR="00F97C6A" w:rsidRDefault="00F97C6A" w:rsidP="00F97C6A">
      <w:pPr>
        <w:spacing w:before="120" w:after="0"/>
        <w:jc w:val="both"/>
        <w:rPr>
          <w:rFonts w:ascii="Aptos" w:hAnsi="Aptos" w:cstheme="minorHAnsi"/>
          <w:sz w:val="21"/>
          <w:szCs w:val="21"/>
        </w:rPr>
      </w:pPr>
      <w:r w:rsidRPr="000B7ABF">
        <w:rPr>
          <w:rFonts w:ascii="Aptos" w:hAnsi="Aptos" w:cstheme="minorHAnsi"/>
          <w:sz w:val="21"/>
          <w:szCs w:val="21"/>
        </w:rPr>
        <w:t xml:space="preserve">The University may decide, at its discretion, to exempt a student from a module or modules, on the basis of prior accredited study in Maynooth University or in another institution.  </w:t>
      </w:r>
    </w:p>
    <w:p w14:paraId="141E434E" w14:textId="77777777" w:rsidR="00F97C6A" w:rsidRPr="000B7ABF" w:rsidRDefault="00F97C6A" w:rsidP="00F97C6A">
      <w:pPr>
        <w:pStyle w:val="Heading2"/>
      </w:pPr>
    </w:p>
    <w:p w14:paraId="25873CA1" w14:textId="77777777" w:rsidR="00F97C6A" w:rsidRPr="000B7ABF" w:rsidRDefault="00F97C6A" w:rsidP="00F97C6A">
      <w:pPr>
        <w:jc w:val="both"/>
        <w:rPr>
          <w:rFonts w:ascii="Aptos" w:hAnsi="Aptos" w:cstheme="minorHAnsi"/>
          <w:sz w:val="21"/>
          <w:szCs w:val="21"/>
        </w:rPr>
      </w:pPr>
      <w:r w:rsidRPr="000B7ABF">
        <w:rPr>
          <w:rFonts w:ascii="Aptos" w:hAnsi="Aptos" w:cstheme="minorHAnsi"/>
          <w:sz w:val="21"/>
          <w:szCs w:val="21"/>
        </w:rPr>
        <w:t>Applicants are ask to refer to the following documents prior to submitting an application for module exemption:</w:t>
      </w:r>
    </w:p>
    <w:p w14:paraId="502DB791" w14:textId="77777777" w:rsidR="00F97C6A" w:rsidRPr="000B7ABF" w:rsidRDefault="00F97C6A" w:rsidP="00F97C6A">
      <w:pPr>
        <w:pStyle w:val="ListParagraph"/>
        <w:numPr>
          <w:ilvl w:val="0"/>
          <w:numId w:val="1"/>
        </w:numPr>
        <w:jc w:val="both"/>
        <w:rPr>
          <w:rFonts w:ascii="Aptos" w:hAnsi="Aptos" w:cstheme="minorHAnsi"/>
          <w:sz w:val="21"/>
          <w:szCs w:val="21"/>
        </w:rPr>
      </w:pPr>
      <w:r w:rsidRPr="000B7ABF">
        <w:rPr>
          <w:rFonts w:ascii="Aptos" w:hAnsi="Aptos" w:cstheme="minorHAnsi"/>
          <w:sz w:val="21"/>
          <w:szCs w:val="21"/>
        </w:rPr>
        <w:t xml:space="preserve">Maynooth University </w:t>
      </w:r>
      <w:hyperlink r:id="rId7" w:history="1">
        <w:r w:rsidRPr="000B7ABF">
          <w:rPr>
            <w:rStyle w:val="Hyperlink"/>
            <w:rFonts w:ascii="Aptos" w:hAnsi="Aptos" w:cstheme="minorHAnsi"/>
            <w:sz w:val="21"/>
            <w:szCs w:val="21"/>
          </w:rPr>
          <w:t>Recognition of Prior Learning Policy</w:t>
        </w:r>
      </w:hyperlink>
      <w:r w:rsidRPr="000B7ABF">
        <w:rPr>
          <w:rFonts w:ascii="Aptos" w:hAnsi="Aptos" w:cstheme="minorHAnsi"/>
          <w:sz w:val="21"/>
          <w:szCs w:val="21"/>
        </w:rPr>
        <w:t xml:space="preserve"> </w:t>
      </w:r>
    </w:p>
    <w:p w14:paraId="04E80FAB" w14:textId="77777777" w:rsidR="00F97C6A" w:rsidRPr="000B7ABF" w:rsidRDefault="00F97C6A" w:rsidP="00F97C6A">
      <w:pPr>
        <w:pStyle w:val="ListParagraph"/>
        <w:numPr>
          <w:ilvl w:val="0"/>
          <w:numId w:val="1"/>
        </w:numPr>
        <w:jc w:val="both"/>
        <w:rPr>
          <w:rFonts w:ascii="Aptos" w:hAnsi="Aptos" w:cstheme="minorHAnsi"/>
          <w:sz w:val="21"/>
          <w:szCs w:val="21"/>
        </w:rPr>
      </w:pPr>
      <w:r w:rsidRPr="000B7ABF">
        <w:rPr>
          <w:rFonts w:ascii="Aptos" w:hAnsi="Aptos" w:cstheme="minorHAnsi"/>
          <w:sz w:val="21"/>
          <w:szCs w:val="21"/>
        </w:rPr>
        <w:t xml:space="preserve">Maynooth University </w:t>
      </w:r>
      <w:hyperlink r:id="rId8" w:history="1">
        <w:r w:rsidRPr="000B7ABF">
          <w:rPr>
            <w:rStyle w:val="Hyperlink"/>
            <w:rFonts w:ascii="Aptos" w:hAnsi="Aptos" w:cstheme="minorHAnsi"/>
            <w:sz w:val="21"/>
            <w:szCs w:val="21"/>
          </w:rPr>
          <w:t>RPL Applicant Guide</w:t>
        </w:r>
      </w:hyperlink>
    </w:p>
    <w:p w14:paraId="55ADCC5E" w14:textId="77777777" w:rsidR="00F97C6A" w:rsidRPr="000B7ABF" w:rsidRDefault="00F97C6A" w:rsidP="00F97C6A">
      <w:pPr>
        <w:jc w:val="both"/>
        <w:rPr>
          <w:rFonts w:ascii="Aptos" w:hAnsi="Aptos" w:cstheme="minorHAnsi"/>
          <w:sz w:val="21"/>
          <w:szCs w:val="21"/>
        </w:rPr>
      </w:pPr>
      <w:r w:rsidRPr="000B7ABF">
        <w:rPr>
          <w:rFonts w:ascii="Aptos" w:hAnsi="Aptos" w:cstheme="minorHAnsi"/>
          <w:sz w:val="21"/>
          <w:szCs w:val="21"/>
        </w:rPr>
        <w:t>Applicants should also note the following points which are of particular importance:</w:t>
      </w:r>
    </w:p>
    <w:p w14:paraId="0786034D" w14:textId="77777777" w:rsidR="00F97C6A" w:rsidRPr="000B7ABF" w:rsidRDefault="00F97C6A" w:rsidP="00F97C6A">
      <w:pPr>
        <w:pStyle w:val="ListParagraph"/>
        <w:numPr>
          <w:ilvl w:val="0"/>
          <w:numId w:val="2"/>
        </w:numPr>
        <w:jc w:val="both"/>
        <w:rPr>
          <w:rFonts w:ascii="Aptos" w:hAnsi="Aptos" w:cstheme="minorHAnsi"/>
          <w:sz w:val="21"/>
          <w:szCs w:val="21"/>
        </w:rPr>
      </w:pPr>
      <w:r w:rsidRPr="000B7ABF">
        <w:rPr>
          <w:rFonts w:ascii="Aptos" w:hAnsi="Aptos" w:cstheme="minorHAnsi"/>
          <w:sz w:val="21"/>
          <w:szCs w:val="21"/>
        </w:rPr>
        <w:t>Exemptions may not exceed 35% of the programme by credit weight. This restriction may be waived where students are transferring from equivalent programmes at the same level in Maynooth University or other institutions.</w:t>
      </w:r>
    </w:p>
    <w:p w14:paraId="3B394996" w14:textId="77777777" w:rsidR="00F97C6A" w:rsidRPr="000B7ABF" w:rsidRDefault="00F97C6A" w:rsidP="00F97C6A">
      <w:pPr>
        <w:pStyle w:val="ListParagraph"/>
        <w:numPr>
          <w:ilvl w:val="0"/>
          <w:numId w:val="2"/>
        </w:numPr>
        <w:jc w:val="both"/>
        <w:rPr>
          <w:rFonts w:ascii="Aptos" w:hAnsi="Aptos" w:cstheme="minorHAnsi"/>
          <w:sz w:val="21"/>
          <w:szCs w:val="21"/>
        </w:rPr>
      </w:pPr>
      <w:r w:rsidRPr="000B7ABF">
        <w:rPr>
          <w:rFonts w:ascii="Aptos" w:hAnsi="Aptos" w:cstheme="minorHAnsi"/>
          <w:sz w:val="21"/>
          <w:szCs w:val="21"/>
        </w:rPr>
        <w:t>Where exemptions are granted the modules taken elsewhere are included in the credit total.  The mark awarded elsewhere is not normally included in the calculation of award results, as institutions may have different marking norms.</w:t>
      </w:r>
    </w:p>
    <w:p w14:paraId="1FC8C434" w14:textId="77777777" w:rsidR="00F97C6A" w:rsidRPr="000B7ABF" w:rsidRDefault="00F97C6A" w:rsidP="00F97C6A">
      <w:pPr>
        <w:pStyle w:val="ListParagraph"/>
        <w:numPr>
          <w:ilvl w:val="0"/>
          <w:numId w:val="2"/>
        </w:numPr>
        <w:jc w:val="both"/>
        <w:rPr>
          <w:rFonts w:ascii="Aptos" w:hAnsi="Aptos" w:cstheme="minorHAnsi"/>
          <w:sz w:val="21"/>
          <w:szCs w:val="21"/>
        </w:rPr>
      </w:pPr>
      <w:bookmarkStart w:id="2" w:name="_Hlk192080267"/>
      <w:r w:rsidRPr="000B7ABF">
        <w:rPr>
          <w:rFonts w:ascii="Aptos" w:hAnsi="Aptos" w:cstheme="minorHAnsi"/>
          <w:sz w:val="21"/>
          <w:szCs w:val="21"/>
        </w:rPr>
        <w:t>The application window each academic year is as follows:</w:t>
      </w:r>
    </w:p>
    <w:p w14:paraId="741BC805" w14:textId="77777777" w:rsidR="00F97C6A" w:rsidRPr="000B7ABF" w:rsidRDefault="00F97C6A" w:rsidP="00F97C6A">
      <w:pPr>
        <w:pStyle w:val="ListParagraph"/>
        <w:numPr>
          <w:ilvl w:val="1"/>
          <w:numId w:val="2"/>
        </w:numPr>
        <w:jc w:val="both"/>
        <w:rPr>
          <w:rFonts w:ascii="Aptos" w:hAnsi="Aptos" w:cstheme="minorHAnsi"/>
          <w:sz w:val="21"/>
          <w:szCs w:val="21"/>
        </w:rPr>
      </w:pPr>
      <w:r w:rsidRPr="000B7ABF">
        <w:rPr>
          <w:rFonts w:ascii="Aptos" w:hAnsi="Aptos" w:cstheme="minorHAnsi"/>
          <w:sz w:val="21"/>
          <w:szCs w:val="21"/>
        </w:rPr>
        <w:t xml:space="preserve">Applications for exemption from modules in Semester 1 and/or 2 should be received within the </w:t>
      </w:r>
      <w:r w:rsidRPr="00B64FAF">
        <w:rPr>
          <w:rFonts w:ascii="Aptos" w:hAnsi="Aptos" w:cstheme="minorHAnsi"/>
          <w:b/>
          <w:bCs/>
          <w:sz w:val="21"/>
          <w:szCs w:val="21"/>
        </w:rPr>
        <w:t>first four weeks of the start of the academic year.</w:t>
      </w:r>
    </w:p>
    <w:p w14:paraId="68D54C71" w14:textId="77777777" w:rsidR="00F97C6A" w:rsidRPr="000B7ABF" w:rsidRDefault="00F97C6A" w:rsidP="00F97C6A">
      <w:pPr>
        <w:pStyle w:val="ListParagraph"/>
        <w:numPr>
          <w:ilvl w:val="1"/>
          <w:numId w:val="2"/>
        </w:numPr>
        <w:jc w:val="both"/>
        <w:rPr>
          <w:rFonts w:ascii="Aptos" w:hAnsi="Aptos" w:cstheme="minorHAnsi"/>
          <w:sz w:val="21"/>
          <w:szCs w:val="21"/>
        </w:rPr>
      </w:pPr>
      <w:r w:rsidRPr="000B7ABF">
        <w:rPr>
          <w:rFonts w:ascii="Aptos" w:hAnsi="Aptos" w:cstheme="minorHAnsi"/>
          <w:sz w:val="21"/>
          <w:szCs w:val="21"/>
        </w:rPr>
        <w:t xml:space="preserve">The application window for Semester 2 modules will </w:t>
      </w:r>
      <w:r w:rsidRPr="00B64FAF">
        <w:rPr>
          <w:rFonts w:ascii="Aptos" w:hAnsi="Aptos" w:cstheme="minorHAnsi"/>
          <w:b/>
          <w:bCs/>
          <w:sz w:val="21"/>
          <w:szCs w:val="21"/>
        </w:rPr>
        <w:t>re-open for the first two weeks of Semester 2 each year</w:t>
      </w:r>
      <w:r w:rsidRPr="000B7ABF">
        <w:rPr>
          <w:rFonts w:ascii="Aptos" w:hAnsi="Aptos" w:cstheme="minorHAnsi"/>
          <w:sz w:val="21"/>
          <w:szCs w:val="21"/>
        </w:rPr>
        <w:t xml:space="preserve">. </w:t>
      </w:r>
      <w:r w:rsidRPr="00B64FAF">
        <w:rPr>
          <w:rFonts w:ascii="Aptos" w:hAnsi="Aptos" w:cstheme="minorHAnsi"/>
          <w:sz w:val="21"/>
          <w:szCs w:val="21"/>
          <w:u w:val="single"/>
        </w:rPr>
        <w:t>Only in exceptional circumstances will late applications be considered</w:t>
      </w:r>
      <w:r w:rsidRPr="00B64FAF">
        <w:rPr>
          <w:rFonts w:ascii="Aptos" w:hAnsi="Aptos" w:cstheme="minorHAnsi"/>
          <w:sz w:val="21"/>
          <w:szCs w:val="21"/>
        </w:rPr>
        <w:t>.</w:t>
      </w:r>
    </w:p>
    <w:bookmarkEnd w:id="2"/>
    <w:p w14:paraId="59E28927" w14:textId="77777777" w:rsidR="00F97C6A" w:rsidRPr="00680166" w:rsidRDefault="00F97C6A" w:rsidP="00F97C6A">
      <w:pPr>
        <w:pStyle w:val="ListParagraph"/>
        <w:jc w:val="both"/>
        <w:rPr>
          <w:rFonts w:ascii="Aptos" w:hAnsi="Aptos" w:cstheme="minorHAnsi"/>
          <w:sz w:val="16"/>
          <w:szCs w:val="16"/>
        </w:rPr>
      </w:pPr>
    </w:p>
    <w:p w14:paraId="62B491E8" w14:textId="77777777" w:rsidR="00F97C6A" w:rsidRPr="000B7ABF" w:rsidRDefault="00F97C6A" w:rsidP="00F97C6A">
      <w:pPr>
        <w:shd w:val="clear" w:color="auto" w:fill="006666"/>
        <w:rPr>
          <w:rFonts w:ascii="Aptos" w:hAnsi="Aptos" w:cstheme="minorHAnsi"/>
          <w:b/>
          <w:color w:val="FFFFFF" w:themeColor="background1"/>
          <w:sz w:val="22"/>
        </w:rPr>
      </w:pPr>
      <w:r w:rsidRPr="000B7ABF">
        <w:rPr>
          <w:rFonts w:ascii="Aptos" w:hAnsi="Aptos" w:cstheme="minorHAnsi"/>
          <w:b/>
          <w:color w:val="FFFFFF" w:themeColor="background1"/>
          <w:sz w:val="22"/>
        </w:rPr>
        <w:t>Section A.</w:t>
      </w:r>
      <w:r w:rsidRPr="000B7ABF">
        <w:rPr>
          <w:rFonts w:ascii="Aptos" w:hAnsi="Aptos" w:cstheme="minorHAnsi"/>
          <w:b/>
          <w:color w:val="FFFFFF" w:themeColor="background1"/>
          <w:sz w:val="22"/>
        </w:rPr>
        <w:tab/>
        <w:t>Personal Details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48"/>
      </w:tblGrid>
      <w:tr w:rsidR="00F97C6A" w:rsidRPr="000B7ABF" w14:paraId="0F579770" w14:textId="77777777" w:rsidTr="00F97C6A">
        <w:tc>
          <w:tcPr>
            <w:tcW w:w="4219" w:type="dxa"/>
          </w:tcPr>
          <w:p w14:paraId="444E4AF8" w14:textId="77777777" w:rsidR="00F97C6A" w:rsidRPr="000B7ABF" w:rsidRDefault="00F97C6A" w:rsidP="00F85C90">
            <w:pPr>
              <w:rPr>
                <w:rFonts w:ascii="Aptos" w:hAnsi="Aptos" w:cstheme="minorHAnsi"/>
                <w:sz w:val="21"/>
                <w:szCs w:val="21"/>
              </w:rPr>
            </w:pPr>
            <w:r w:rsidRPr="000B7ABF">
              <w:rPr>
                <w:rFonts w:ascii="Aptos" w:hAnsi="Aptos" w:cstheme="minorHAnsi"/>
                <w:sz w:val="21"/>
                <w:szCs w:val="21"/>
              </w:rPr>
              <w:t>Surname</w:t>
            </w:r>
          </w:p>
        </w:tc>
        <w:tc>
          <w:tcPr>
            <w:tcW w:w="4848" w:type="dxa"/>
          </w:tcPr>
          <w:p w14:paraId="0A9EF632" w14:textId="77777777" w:rsidR="00F97C6A" w:rsidRPr="000B7ABF" w:rsidRDefault="00F97C6A" w:rsidP="00F85C90">
            <w:pPr>
              <w:rPr>
                <w:rFonts w:ascii="Aptos" w:hAnsi="Aptos" w:cstheme="minorHAnsi"/>
                <w:sz w:val="21"/>
                <w:szCs w:val="21"/>
              </w:rPr>
            </w:pPr>
          </w:p>
        </w:tc>
      </w:tr>
      <w:tr w:rsidR="00F97C6A" w:rsidRPr="000B7ABF" w14:paraId="7647BEE3" w14:textId="77777777" w:rsidTr="00F97C6A">
        <w:tc>
          <w:tcPr>
            <w:tcW w:w="4219" w:type="dxa"/>
          </w:tcPr>
          <w:p w14:paraId="2E594ACD" w14:textId="77777777" w:rsidR="00F97C6A" w:rsidRPr="000B7ABF" w:rsidRDefault="00F97C6A" w:rsidP="00F85C90">
            <w:pPr>
              <w:rPr>
                <w:rFonts w:ascii="Aptos" w:hAnsi="Aptos" w:cstheme="minorHAnsi"/>
                <w:sz w:val="21"/>
                <w:szCs w:val="21"/>
              </w:rPr>
            </w:pPr>
            <w:r w:rsidRPr="000B7ABF">
              <w:rPr>
                <w:rFonts w:ascii="Aptos" w:hAnsi="Aptos" w:cstheme="minorHAnsi"/>
                <w:sz w:val="21"/>
                <w:szCs w:val="21"/>
              </w:rPr>
              <w:t>First name(s)</w:t>
            </w:r>
          </w:p>
        </w:tc>
        <w:tc>
          <w:tcPr>
            <w:tcW w:w="4848" w:type="dxa"/>
          </w:tcPr>
          <w:p w14:paraId="32976D45" w14:textId="77777777" w:rsidR="00F97C6A" w:rsidRPr="000B7ABF" w:rsidRDefault="00F97C6A" w:rsidP="00F85C90">
            <w:pPr>
              <w:rPr>
                <w:rFonts w:ascii="Aptos" w:hAnsi="Aptos" w:cstheme="minorHAnsi"/>
                <w:sz w:val="21"/>
                <w:szCs w:val="21"/>
              </w:rPr>
            </w:pPr>
          </w:p>
        </w:tc>
      </w:tr>
      <w:tr w:rsidR="00F97C6A" w:rsidRPr="000B7ABF" w14:paraId="20BA3F33" w14:textId="77777777" w:rsidTr="00F97C6A">
        <w:tc>
          <w:tcPr>
            <w:tcW w:w="4219" w:type="dxa"/>
          </w:tcPr>
          <w:p w14:paraId="39730DF7" w14:textId="77777777" w:rsidR="00F97C6A" w:rsidRPr="000B7ABF" w:rsidRDefault="00F97C6A" w:rsidP="00F85C90">
            <w:pPr>
              <w:pStyle w:val="NoSpacing"/>
              <w:rPr>
                <w:rFonts w:ascii="Aptos" w:hAnsi="Aptos" w:cstheme="minorHAnsi"/>
                <w:sz w:val="21"/>
                <w:szCs w:val="21"/>
              </w:rPr>
            </w:pPr>
            <w:r w:rsidRPr="000B7ABF">
              <w:rPr>
                <w:rFonts w:ascii="Aptos" w:hAnsi="Aptos" w:cstheme="minorHAnsi"/>
                <w:sz w:val="21"/>
                <w:szCs w:val="21"/>
              </w:rPr>
              <w:t xml:space="preserve">Student number </w:t>
            </w:r>
          </w:p>
        </w:tc>
        <w:tc>
          <w:tcPr>
            <w:tcW w:w="4848" w:type="dxa"/>
          </w:tcPr>
          <w:p w14:paraId="0DEB8E2E" w14:textId="77777777" w:rsidR="00F97C6A" w:rsidRPr="000B7ABF" w:rsidRDefault="00F97C6A" w:rsidP="00F85C90">
            <w:pPr>
              <w:rPr>
                <w:rFonts w:ascii="Aptos" w:hAnsi="Aptos" w:cstheme="minorHAnsi"/>
                <w:sz w:val="21"/>
                <w:szCs w:val="21"/>
              </w:rPr>
            </w:pPr>
          </w:p>
        </w:tc>
      </w:tr>
      <w:tr w:rsidR="00F97C6A" w:rsidRPr="000B7ABF" w14:paraId="7F884CA5" w14:textId="77777777" w:rsidTr="00F97C6A">
        <w:tc>
          <w:tcPr>
            <w:tcW w:w="4219" w:type="dxa"/>
          </w:tcPr>
          <w:p w14:paraId="24173BC1" w14:textId="77777777" w:rsidR="00F97C6A" w:rsidRPr="000B7ABF" w:rsidRDefault="00F97C6A" w:rsidP="00F85C90">
            <w:pPr>
              <w:spacing w:after="0" w:line="240" w:lineRule="auto"/>
              <w:rPr>
                <w:rFonts w:ascii="Aptos" w:hAnsi="Aptos" w:cstheme="minorHAnsi"/>
                <w:sz w:val="21"/>
                <w:szCs w:val="21"/>
              </w:rPr>
            </w:pPr>
            <w:r w:rsidRPr="000B7ABF">
              <w:rPr>
                <w:rFonts w:ascii="Aptos" w:hAnsi="Aptos" w:cstheme="minorHAnsi"/>
                <w:sz w:val="21"/>
                <w:szCs w:val="21"/>
              </w:rPr>
              <w:t>Programme and year of study</w:t>
            </w:r>
          </w:p>
          <w:p w14:paraId="2A5C25BE" w14:textId="77777777" w:rsidR="00F97C6A" w:rsidRPr="000B7ABF" w:rsidRDefault="00F97C6A" w:rsidP="00F85C90">
            <w:pPr>
              <w:spacing w:after="0" w:line="240" w:lineRule="auto"/>
              <w:rPr>
                <w:rFonts w:ascii="Aptos" w:hAnsi="Aptos" w:cstheme="minorHAnsi"/>
                <w:i/>
                <w:sz w:val="21"/>
                <w:szCs w:val="21"/>
              </w:rPr>
            </w:pPr>
            <w:r w:rsidRPr="000B7ABF">
              <w:rPr>
                <w:rFonts w:ascii="Aptos" w:hAnsi="Aptos" w:cstheme="minorHAnsi"/>
                <w:i/>
                <w:sz w:val="21"/>
                <w:szCs w:val="21"/>
              </w:rPr>
              <w:t>(e.g.  MA Year 1)</w:t>
            </w:r>
          </w:p>
        </w:tc>
        <w:tc>
          <w:tcPr>
            <w:tcW w:w="4848" w:type="dxa"/>
          </w:tcPr>
          <w:p w14:paraId="2C20C091" w14:textId="77777777" w:rsidR="00F97C6A" w:rsidRPr="000B7ABF" w:rsidRDefault="00F97C6A" w:rsidP="00F85C90">
            <w:pPr>
              <w:rPr>
                <w:rFonts w:ascii="Aptos" w:hAnsi="Aptos" w:cstheme="minorHAnsi"/>
                <w:sz w:val="21"/>
                <w:szCs w:val="21"/>
              </w:rPr>
            </w:pPr>
          </w:p>
        </w:tc>
      </w:tr>
    </w:tbl>
    <w:p w14:paraId="2AF14B35" w14:textId="77777777" w:rsidR="00F97C6A" w:rsidRPr="000B7ABF" w:rsidRDefault="00F97C6A" w:rsidP="00F97C6A">
      <w:pPr>
        <w:rPr>
          <w:rFonts w:ascii="Aptos" w:hAnsi="Aptos" w:cstheme="minorHAnsi"/>
          <w:sz w:val="21"/>
          <w:szCs w:val="21"/>
        </w:rPr>
      </w:pPr>
    </w:p>
    <w:p w14:paraId="05DEEE13" w14:textId="77777777" w:rsidR="00F97C6A" w:rsidRPr="000B7ABF" w:rsidRDefault="00F97C6A" w:rsidP="00F97C6A">
      <w:pPr>
        <w:shd w:val="clear" w:color="auto" w:fill="006666"/>
        <w:rPr>
          <w:rFonts w:ascii="Aptos" w:hAnsi="Aptos" w:cstheme="minorHAnsi"/>
          <w:b/>
          <w:color w:val="FFFFFF" w:themeColor="background1"/>
          <w:sz w:val="22"/>
        </w:rPr>
      </w:pPr>
      <w:r w:rsidRPr="000B7ABF">
        <w:rPr>
          <w:rFonts w:ascii="Aptos" w:hAnsi="Aptos" w:cstheme="minorHAnsi"/>
          <w:b/>
          <w:color w:val="FFFFFF" w:themeColor="background1"/>
          <w:sz w:val="22"/>
        </w:rPr>
        <w:t xml:space="preserve">Section B. </w:t>
      </w:r>
      <w:r w:rsidRPr="000B7ABF">
        <w:rPr>
          <w:rFonts w:ascii="Aptos" w:hAnsi="Aptos" w:cstheme="minorHAnsi"/>
          <w:b/>
          <w:color w:val="FFFFFF" w:themeColor="background1"/>
          <w:sz w:val="22"/>
        </w:rPr>
        <w:tab/>
        <w:t xml:space="preserve">Modules for which exemptions are sought </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tblGrid>
      <w:tr w:rsidR="00F97C6A" w:rsidRPr="000B7ABF" w14:paraId="06AD970A" w14:textId="77777777" w:rsidTr="00F97C6A">
        <w:tc>
          <w:tcPr>
            <w:tcW w:w="3114" w:type="dxa"/>
          </w:tcPr>
          <w:p w14:paraId="545FFCC2" w14:textId="77777777" w:rsidR="00F97C6A" w:rsidRPr="000B7ABF" w:rsidRDefault="00F97C6A" w:rsidP="00F85C90">
            <w:pPr>
              <w:spacing w:after="0" w:line="240" w:lineRule="auto"/>
              <w:rPr>
                <w:rFonts w:ascii="Aptos" w:hAnsi="Aptos" w:cstheme="minorHAnsi"/>
                <w:b/>
                <w:bCs/>
                <w:sz w:val="21"/>
                <w:szCs w:val="21"/>
              </w:rPr>
            </w:pPr>
            <w:r w:rsidRPr="000B7ABF">
              <w:rPr>
                <w:rFonts w:ascii="Aptos" w:hAnsi="Aptos" w:cstheme="minorHAnsi"/>
                <w:b/>
                <w:bCs/>
                <w:sz w:val="21"/>
                <w:szCs w:val="21"/>
              </w:rPr>
              <w:t>MU Modules to be exempted</w:t>
            </w:r>
          </w:p>
          <w:p w14:paraId="01707E9D" w14:textId="77777777" w:rsidR="00F97C6A" w:rsidRPr="000B7ABF" w:rsidRDefault="00F97C6A" w:rsidP="00F85C90">
            <w:pPr>
              <w:spacing w:after="0" w:line="240" w:lineRule="auto"/>
              <w:rPr>
                <w:rFonts w:ascii="Aptos" w:hAnsi="Aptos" w:cstheme="minorHAnsi"/>
                <w:sz w:val="21"/>
                <w:szCs w:val="21"/>
              </w:rPr>
            </w:pPr>
            <w:r w:rsidRPr="000B7ABF">
              <w:rPr>
                <w:rFonts w:ascii="Aptos" w:hAnsi="Aptos" w:cstheme="minorHAnsi"/>
                <w:sz w:val="21"/>
                <w:szCs w:val="21"/>
              </w:rPr>
              <w:t>Please include the full Module Code and Module Title e.g. CH101: General Chemistry</w:t>
            </w:r>
          </w:p>
          <w:p w14:paraId="53B6023C" w14:textId="77777777" w:rsidR="00F97C6A" w:rsidRPr="000B7ABF" w:rsidRDefault="00F97C6A" w:rsidP="00F85C90">
            <w:pPr>
              <w:spacing w:after="0" w:line="240" w:lineRule="auto"/>
              <w:rPr>
                <w:rFonts w:ascii="Aptos" w:hAnsi="Aptos" w:cstheme="minorHAnsi"/>
                <w:sz w:val="21"/>
                <w:szCs w:val="21"/>
              </w:rPr>
            </w:pPr>
          </w:p>
        </w:tc>
        <w:tc>
          <w:tcPr>
            <w:tcW w:w="5953" w:type="dxa"/>
          </w:tcPr>
          <w:p w14:paraId="0880904B" w14:textId="77777777" w:rsidR="00F97C6A" w:rsidRPr="000B7ABF" w:rsidRDefault="00F97C6A" w:rsidP="00F85C90">
            <w:pPr>
              <w:spacing w:after="0" w:line="240" w:lineRule="auto"/>
              <w:rPr>
                <w:rFonts w:ascii="Aptos" w:hAnsi="Aptos" w:cstheme="minorHAnsi"/>
                <w:b/>
                <w:sz w:val="21"/>
                <w:szCs w:val="21"/>
              </w:rPr>
            </w:pPr>
            <w:r w:rsidRPr="000B7ABF">
              <w:rPr>
                <w:rFonts w:ascii="Aptos" w:hAnsi="Aptos" w:cstheme="minorHAnsi"/>
                <w:b/>
                <w:sz w:val="21"/>
                <w:szCs w:val="21"/>
              </w:rPr>
              <w:t>Modules undertaken previously</w:t>
            </w:r>
          </w:p>
          <w:p w14:paraId="472C39AE" w14:textId="77777777" w:rsidR="00F97C6A" w:rsidRPr="000B7ABF" w:rsidRDefault="00F97C6A" w:rsidP="00F85C90">
            <w:pPr>
              <w:spacing w:after="0" w:line="240" w:lineRule="auto"/>
              <w:rPr>
                <w:rFonts w:ascii="Aptos" w:hAnsi="Aptos" w:cstheme="minorHAnsi"/>
                <w:sz w:val="21"/>
                <w:szCs w:val="21"/>
              </w:rPr>
            </w:pPr>
            <w:r w:rsidRPr="000B7ABF">
              <w:rPr>
                <w:rFonts w:ascii="Aptos" w:hAnsi="Aptos" w:cstheme="minorHAnsi"/>
                <w:sz w:val="21"/>
                <w:szCs w:val="21"/>
              </w:rPr>
              <w:t>Please note any modules or courses taken elsewhere which are considered to be of equivalent content and level. Evidence of prior learning should be provided in the form of transcripts, module descriptors and any other written coursework.</w:t>
            </w:r>
          </w:p>
        </w:tc>
      </w:tr>
      <w:tr w:rsidR="00F97C6A" w:rsidRPr="000B7ABF" w14:paraId="6E3A1BCA" w14:textId="77777777" w:rsidTr="00F97C6A">
        <w:tc>
          <w:tcPr>
            <w:tcW w:w="3114" w:type="dxa"/>
          </w:tcPr>
          <w:p w14:paraId="4C881168" w14:textId="77777777" w:rsidR="00F97C6A" w:rsidRPr="000B7ABF" w:rsidRDefault="00F97C6A" w:rsidP="00F85C90">
            <w:pPr>
              <w:rPr>
                <w:rFonts w:ascii="Aptos" w:hAnsi="Aptos" w:cstheme="minorHAnsi"/>
                <w:sz w:val="21"/>
                <w:szCs w:val="21"/>
              </w:rPr>
            </w:pPr>
          </w:p>
          <w:p w14:paraId="1B109428" w14:textId="77777777" w:rsidR="00F97C6A" w:rsidRPr="000B7ABF" w:rsidRDefault="00F97C6A" w:rsidP="00F85C90">
            <w:pPr>
              <w:rPr>
                <w:rFonts w:ascii="Aptos" w:hAnsi="Aptos" w:cstheme="minorHAnsi"/>
                <w:sz w:val="21"/>
                <w:szCs w:val="21"/>
              </w:rPr>
            </w:pPr>
            <w:r w:rsidRPr="000B7ABF">
              <w:rPr>
                <w:rFonts w:ascii="Aptos" w:hAnsi="Aptos" w:cstheme="minorHAnsi"/>
                <w:sz w:val="21"/>
                <w:szCs w:val="21"/>
              </w:rPr>
              <w:t xml:space="preserve"> </w:t>
            </w:r>
          </w:p>
          <w:p w14:paraId="6610800C" w14:textId="77777777" w:rsidR="00F97C6A" w:rsidRPr="000B7ABF" w:rsidRDefault="00F97C6A" w:rsidP="00F85C90">
            <w:pPr>
              <w:rPr>
                <w:rFonts w:ascii="Aptos" w:hAnsi="Aptos" w:cstheme="minorHAnsi"/>
                <w:sz w:val="21"/>
                <w:szCs w:val="21"/>
              </w:rPr>
            </w:pPr>
          </w:p>
        </w:tc>
        <w:tc>
          <w:tcPr>
            <w:tcW w:w="5953" w:type="dxa"/>
          </w:tcPr>
          <w:p w14:paraId="220D2B12" w14:textId="77777777" w:rsidR="00F97C6A" w:rsidRPr="000B7ABF" w:rsidRDefault="00F97C6A" w:rsidP="00F85C90">
            <w:pPr>
              <w:rPr>
                <w:rFonts w:ascii="Aptos" w:hAnsi="Aptos" w:cstheme="minorHAnsi"/>
                <w:sz w:val="21"/>
                <w:szCs w:val="21"/>
              </w:rPr>
            </w:pPr>
          </w:p>
        </w:tc>
      </w:tr>
    </w:tbl>
    <w:p w14:paraId="464914CF" w14:textId="77777777" w:rsidR="00F97C6A" w:rsidRPr="00B44DA2" w:rsidRDefault="00F97C6A" w:rsidP="00F97C6A">
      <w:pPr>
        <w:rPr>
          <w:rFonts w:ascii="Aptos" w:hAnsi="Aptos"/>
          <w:sz w:val="8"/>
          <w:szCs w:val="6"/>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48"/>
      </w:tblGrid>
      <w:tr w:rsidR="00F97C6A" w:rsidRPr="000B7ABF" w14:paraId="7117771C" w14:textId="77777777" w:rsidTr="00F97C6A">
        <w:tc>
          <w:tcPr>
            <w:tcW w:w="4219" w:type="dxa"/>
          </w:tcPr>
          <w:p w14:paraId="7CB02FEC" w14:textId="77777777" w:rsidR="00F97C6A" w:rsidRPr="000B7ABF" w:rsidRDefault="00F97C6A" w:rsidP="00F85C90">
            <w:pPr>
              <w:rPr>
                <w:rFonts w:ascii="Aptos" w:hAnsi="Aptos" w:cstheme="minorHAnsi"/>
                <w:i/>
                <w:sz w:val="21"/>
                <w:szCs w:val="21"/>
              </w:rPr>
            </w:pPr>
          </w:p>
          <w:p w14:paraId="0E2B7210" w14:textId="77777777" w:rsidR="00F97C6A" w:rsidRPr="000B7ABF" w:rsidRDefault="00F97C6A" w:rsidP="00F85C90">
            <w:pPr>
              <w:rPr>
                <w:rFonts w:ascii="Aptos" w:hAnsi="Aptos" w:cstheme="minorHAnsi"/>
                <w:i/>
                <w:sz w:val="21"/>
                <w:szCs w:val="21"/>
              </w:rPr>
            </w:pPr>
          </w:p>
          <w:p w14:paraId="33C39712" w14:textId="77777777" w:rsidR="00F97C6A" w:rsidRPr="000B7ABF" w:rsidRDefault="00F97C6A" w:rsidP="00F85C90">
            <w:pPr>
              <w:rPr>
                <w:rFonts w:ascii="Aptos" w:hAnsi="Aptos" w:cstheme="minorHAnsi"/>
                <w:i/>
                <w:sz w:val="21"/>
                <w:szCs w:val="21"/>
              </w:rPr>
            </w:pPr>
          </w:p>
        </w:tc>
        <w:tc>
          <w:tcPr>
            <w:tcW w:w="4848" w:type="dxa"/>
          </w:tcPr>
          <w:p w14:paraId="71875D69" w14:textId="77777777" w:rsidR="00F97C6A" w:rsidRPr="000B7ABF" w:rsidRDefault="00F97C6A" w:rsidP="00F85C90">
            <w:pPr>
              <w:rPr>
                <w:rFonts w:ascii="Aptos" w:hAnsi="Aptos" w:cstheme="minorHAnsi"/>
                <w:sz w:val="21"/>
                <w:szCs w:val="21"/>
              </w:rPr>
            </w:pPr>
          </w:p>
        </w:tc>
      </w:tr>
      <w:tr w:rsidR="00F97C6A" w:rsidRPr="000B7ABF" w14:paraId="7C57BABC" w14:textId="77777777" w:rsidTr="00F97C6A">
        <w:trPr>
          <w:trHeight w:val="1003"/>
        </w:trPr>
        <w:tc>
          <w:tcPr>
            <w:tcW w:w="4219" w:type="dxa"/>
          </w:tcPr>
          <w:p w14:paraId="2C4151A7" w14:textId="77777777" w:rsidR="00F97C6A" w:rsidRPr="000B7ABF" w:rsidRDefault="00F97C6A" w:rsidP="00F85C90">
            <w:pPr>
              <w:rPr>
                <w:rFonts w:ascii="Aptos" w:hAnsi="Aptos" w:cstheme="minorHAnsi"/>
                <w:i/>
                <w:sz w:val="21"/>
                <w:szCs w:val="21"/>
              </w:rPr>
            </w:pPr>
          </w:p>
          <w:p w14:paraId="60E63D78" w14:textId="77777777" w:rsidR="00F97C6A" w:rsidRPr="000B7ABF" w:rsidRDefault="00F97C6A" w:rsidP="00F85C90">
            <w:pPr>
              <w:rPr>
                <w:rFonts w:ascii="Aptos" w:hAnsi="Aptos" w:cstheme="minorHAnsi"/>
                <w:i/>
                <w:sz w:val="21"/>
                <w:szCs w:val="21"/>
              </w:rPr>
            </w:pPr>
          </w:p>
          <w:p w14:paraId="2101DD58" w14:textId="77777777" w:rsidR="00F97C6A" w:rsidRPr="000B7ABF" w:rsidRDefault="00F97C6A" w:rsidP="00F85C90">
            <w:pPr>
              <w:rPr>
                <w:rFonts w:ascii="Aptos" w:hAnsi="Aptos" w:cstheme="minorHAnsi"/>
                <w:i/>
                <w:sz w:val="21"/>
                <w:szCs w:val="21"/>
              </w:rPr>
            </w:pPr>
          </w:p>
        </w:tc>
        <w:tc>
          <w:tcPr>
            <w:tcW w:w="4848" w:type="dxa"/>
          </w:tcPr>
          <w:p w14:paraId="5F9543D2" w14:textId="77777777" w:rsidR="00F97C6A" w:rsidRPr="000B7ABF" w:rsidRDefault="00F97C6A" w:rsidP="00F85C90">
            <w:pPr>
              <w:rPr>
                <w:rFonts w:ascii="Aptos" w:hAnsi="Aptos" w:cstheme="minorHAnsi"/>
                <w:sz w:val="21"/>
                <w:szCs w:val="21"/>
              </w:rPr>
            </w:pPr>
          </w:p>
        </w:tc>
      </w:tr>
      <w:tr w:rsidR="00F97C6A" w:rsidRPr="000B7ABF" w14:paraId="29517FC6" w14:textId="77777777" w:rsidTr="00F97C6A">
        <w:tc>
          <w:tcPr>
            <w:tcW w:w="4219" w:type="dxa"/>
          </w:tcPr>
          <w:p w14:paraId="4CA3AA45" w14:textId="77777777" w:rsidR="00F97C6A" w:rsidRPr="000B7ABF" w:rsidRDefault="00F97C6A" w:rsidP="00F85C90">
            <w:pPr>
              <w:rPr>
                <w:rFonts w:ascii="Aptos" w:hAnsi="Aptos" w:cstheme="minorHAnsi"/>
                <w:i/>
                <w:sz w:val="21"/>
                <w:szCs w:val="21"/>
              </w:rPr>
            </w:pPr>
          </w:p>
          <w:p w14:paraId="3DC7E92A" w14:textId="77777777" w:rsidR="00F97C6A" w:rsidRPr="000B7ABF" w:rsidRDefault="00F97C6A" w:rsidP="00F85C90">
            <w:pPr>
              <w:rPr>
                <w:rFonts w:ascii="Aptos" w:hAnsi="Aptos" w:cstheme="minorHAnsi"/>
                <w:i/>
                <w:sz w:val="21"/>
                <w:szCs w:val="21"/>
              </w:rPr>
            </w:pPr>
          </w:p>
          <w:p w14:paraId="3948D0C4" w14:textId="77777777" w:rsidR="00F97C6A" w:rsidRPr="000B7ABF" w:rsidRDefault="00F97C6A" w:rsidP="00F85C90">
            <w:pPr>
              <w:rPr>
                <w:rFonts w:ascii="Aptos" w:hAnsi="Aptos" w:cstheme="minorHAnsi"/>
                <w:i/>
                <w:sz w:val="21"/>
                <w:szCs w:val="21"/>
              </w:rPr>
            </w:pPr>
          </w:p>
        </w:tc>
        <w:tc>
          <w:tcPr>
            <w:tcW w:w="4848" w:type="dxa"/>
          </w:tcPr>
          <w:p w14:paraId="397DC73F" w14:textId="77777777" w:rsidR="00F97C6A" w:rsidRPr="000B7ABF" w:rsidRDefault="00F97C6A" w:rsidP="00F85C90">
            <w:pPr>
              <w:rPr>
                <w:rFonts w:ascii="Aptos" w:hAnsi="Aptos" w:cstheme="minorHAnsi"/>
                <w:sz w:val="21"/>
                <w:szCs w:val="21"/>
              </w:rPr>
            </w:pPr>
          </w:p>
        </w:tc>
      </w:tr>
      <w:tr w:rsidR="00F97C6A" w:rsidRPr="000B7ABF" w14:paraId="2939969D" w14:textId="77777777" w:rsidTr="00F97C6A">
        <w:tc>
          <w:tcPr>
            <w:tcW w:w="4219" w:type="dxa"/>
          </w:tcPr>
          <w:p w14:paraId="369F9823" w14:textId="77777777" w:rsidR="00F97C6A" w:rsidRPr="000B7ABF" w:rsidRDefault="00F97C6A" w:rsidP="00F85C90">
            <w:pPr>
              <w:rPr>
                <w:rFonts w:ascii="Aptos" w:hAnsi="Aptos" w:cstheme="minorHAnsi"/>
                <w:i/>
                <w:sz w:val="21"/>
                <w:szCs w:val="21"/>
              </w:rPr>
            </w:pPr>
          </w:p>
          <w:p w14:paraId="239C3BF3" w14:textId="77777777" w:rsidR="00F97C6A" w:rsidRPr="000B7ABF" w:rsidRDefault="00F97C6A" w:rsidP="00F85C90">
            <w:pPr>
              <w:rPr>
                <w:rFonts w:ascii="Aptos" w:hAnsi="Aptos" w:cstheme="minorHAnsi"/>
                <w:i/>
                <w:sz w:val="21"/>
                <w:szCs w:val="21"/>
              </w:rPr>
            </w:pPr>
          </w:p>
          <w:p w14:paraId="3BB4ACD3" w14:textId="77777777" w:rsidR="00F97C6A" w:rsidRPr="000B7ABF" w:rsidRDefault="00F97C6A" w:rsidP="00F85C90">
            <w:pPr>
              <w:rPr>
                <w:rFonts w:ascii="Aptos" w:hAnsi="Aptos" w:cstheme="minorHAnsi"/>
                <w:i/>
                <w:sz w:val="21"/>
                <w:szCs w:val="21"/>
              </w:rPr>
            </w:pPr>
          </w:p>
        </w:tc>
        <w:tc>
          <w:tcPr>
            <w:tcW w:w="4848" w:type="dxa"/>
          </w:tcPr>
          <w:p w14:paraId="1D56E270" w14:textId="77777777" w:rsidR="00F97C6A" w:rsidRPr="000B7ABF" w:rsidRDefault="00F97C6A" w:rsidP="00F85C90">
            <w:pPr>
              <w:rPr>
                <w:rFonts w:ascii="Aptos" w:hAnsi="Aptos" w:cstheme="minorHAnsi"/>
                <w:sz w:val="21"/>
                <w:szCs w:val="21"/>
              </w:rPr>
            </w:pPr>
          </w:p>
        </w:tc>
      </w:tr>
    </w:tbl>
    <w:p w14:paraId="28E4F132" w14:textId="26A173B8" w:rsidR="00F97C6A" w:rsidRPr="000B7ABF" w:rsidRDefault="00F97C6A" w:rsidP="00F97C6A">
      <w:pPr>
        <w:rPr>
          <w:rFonts w:ascii="Aptos" w:hAnsi="Aptos" w:cstheme="minorHAnsi"/>
          <w:b/>
          <w:sz w:val="21"/>
          <w:szCs w:val="21"/>
        </w:rPr>
      </w:pPr>
      <w:r w:rsidRPr="000B7ABF">
        <w:rPr>
          <w:rFonts w:ascii="Aptos" w:hAnsi="Aptos" w:cstheme="minorHAnsi"/>
          <w:b/>
          <w:sz w:val="21"/>
          <w:szCs w:val="21"/>
        </w:rPr>
        <w:br w:type="textWrapping" w:clear="all"/>
        <w:t>Additional Comments</w:t>
      </w:r>
    </w:p>
    <w:tbl>
      <w:tblPr>
        <w:tblStyle w:val="TableGrid"/>
        <w:tblW w:w="0" w:type="auto"/>
        <w:tblLook w:val="04A0" w:firstRow="1" w:lastRow="0" w:firstColumn="1" w:lastColumn="0" w:noHBand="0" w:noVBand="1"/>
      </w:tblPr>
      <w:tblGrid>
        <w:gridCol w:w="9016"/>
      </w:tblGrid>
      <w:tr w:rsidR="00F97C6A" w:rsidRPr="000B7ABF" w14:paraId="65C7D933" w14:textId="77777777" w:rsidTr="00F97C6A">
        <w:tc>
          <w:tcPr>
            <w:tcW w:w="9016" w:type="dxa"/>
          </w:tcPr>
          <w:p w14:paraId="4A1E998D" w14:textId="77777777" w:rsidR="00F97C6A" w:rsidRDefault="00F97C6A" w:rsidP="00F85C90">
            <w:pPr>
              <w:rPr>
                <w:rFonts w:ascii="Aptos" w:hAnsi="Aptos" w:cstheme="minorHAnsi"/>
                <w:sz w:val="21"/>
                <w:szCs w:val="21"/>
              </w:rPr>
            </w:pPr>
          </w:p>
          <w:p w14:paraId="7452189A" w14:textId="77777777" w:rsidR="00F97C6A" w:rsidRDefault="00F97C6A" w:rsidP="00F85C90">
            <w:pPr>
              <w:rPr>
                <w:rFonts w:ascii="Aptos" w:hAnsi="Aptos" w:cstheme="minorHAnsi"/>
                <w:sz w:val="21"/>
                <w:szCs w:val="21"/>
              </w:rPr>
            </w:pPr>
          </w:p>
          <w:p w14:paraId="262B0F67" w14:textId="77777777" w:rsidR="00F97C6A" w:rsidRDefault="00F97C6A" w:rsidP="00F85C90">
            <w:pPr>
              <w:rPr>
                <w:rFonts w:ascii="Aptos" w:hAnsi="Aptos" w:cstheme="minorHAnsi"/>
                <w:sz w:val="21"/>
                <w:szCs w:val="21"/>
              </w:rPr>
            </w:pPr>
          </w:p>
          <w:p w14:paraId="7205DBA2" w14:textId="77777777" w:rsidR="00F97C6A" w:rsidRPr="000B7ABF" w:rsidRDefault="00F97C6A" w:rsidP="00F85C90">
            <w:pPr>
              <w:rPr>
                <w:rFonts w:ascii="Aptos" w:hAnsi="Aptos" w:cstheme="minorHAnsi"/>
                <w:sz w:val="21"/>
                <w:szCs w:val="21"/>
              </w:rPr>
            </w:pPr>
          </w:p>
        </w:tc>
      </w:tr>
    </w:tbl>
    <w:p w14:paraId="3EE46367" w14:textId="77777777" w:rsidR="00F97C6A" w:rsidRPr="000B7ABF" w:rsidRDefault="00F97C6A" w:rsidP="00F97C6A">
      <w:pPr>
        <w:rPr>
          <w:rFonts w:ascii="Aptos" w:hAnsi="Aptos" w:cstheme="minorHAnsi"/>
          <w:sz w:val="21"/>
          <w:szCs w:val="21"/>
        </w:rPr>
      </w:pPr>
    </w:p>
    <w:p w14:paraId="5AC63325" w14:textId="77777777" w:rsidR="00F97C6A" w:rsidRPr="000B7ABF" w:rsidRDefault="00F97C6A" w:rsidP="00F97C6A">
      <w:pPr>
        <w:shd w:val="clear" w:color="auto" w:fill="006666"/>
        <w:rPr>
          <w:rFonts w:ascii="Aptos" w:hAnsi="Aptos" w:cstheme="minorHAnsi"/>
          <w:b/>
          <w:color w:val="FFFFFF" w:themeColor="background1"/>
          <w:sz w:val="22"/>
        </w:rPr>
      </w:pPr>
      <w:r w:rsidRPr="000B7ABF">
        <w:rPr>
          <w:rFonts w:ascii="Aptos" w:hAnsi="Aptos" w:cstheme="minorHAnsi"/>
          <w:b/>
          <w:color w:val="FFFFFF" w:themeColor="background1"/>
          <w:sz w:val="22"/>
        </w:rPr>
        <w:t xml:space="preserve">Section C. </w:t>
      </w:r>
      <w:r w:rsidRPr="000B7ABF">
        <w:rPr>
          <w:rFonts w:ascii="Aptos" w:hAnsi="Aptos" w:cstheme="minorHAnsi"/>
          <w:b/>
          <w:color w:val="FFFFFF" w:themeColor="background1"/>
          <w:sz w:val="22"/>
        </w:rPr>
        <w:tab/>
        <w:t>Exemption Approvals (MU Staff use only)</w:t>
      </w:r>
    </w:p>
    <w:p w14:paraId="00A4EC49" w14:textId="77777777" w:rsidR="00F97C6A" w:rsidRPr="00F97C6A" w:rsidRDefault="00F97C6A" w:rsidP="00F97C6A">
      <w:pPr>
        <w:pStyle w:val="Heading2"/>
        <w:rPr>
          <w:i/>
        </w:rPr>
      </w:pPr>
      <w:r w:rsidRPr="00F97C6A">
        <w:t>Recommendation of Head of Department</w:t>
      </w:r>
    </w:p>
    <w:p w14:paraId="520957D4" w14:textId="77777777" w:rsidR="00F97C6A" w:rsidRPr="000B7ABF" w:rsidRDefault="00F97C6A" w:rsidP="00F97C6A">
      <w:pPr>
        <w:jc w:val="both"/>
        <w:rPr>
          <w:rFonts w:ascii="Aptos" w:hAnsi="Aptos" w:cstheme="minorHAnsi"/>
          <w:sz w:val="21"/>
          <w:szCs w:val="21"/>
        </w:rPr>
      </w:pPr>
      <w:r w:rsidRPr="000B7ABF">
        <w:rPr>
          <w:rFonts w:ascii="Aptos" w:hAnsi="Aptos" w:cstheme="minorHAnsi"/>
          <w:sz w:val="21"/>
          <w:szCs w:val="21"/>
        </w:rPr>
        <w:t>The Head of Department should review the proposed exemptions, and if satisfied that they are merited, should complete this panel: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20"/>
      </w:tblGrid>
      <w:tr w:rsidR="00F97C6A" w:rsidRPr="000B7ABF" w14:paraId="70C1F9B1" w14:textId="77777777" w:rsidTr="00F97C6A">
        <w:tc>
          <w:tcPr>
            <w:tcW w:w="2547" w:type="dxa"/>
          </w:tcPr>
          <w:p w14:paraId="4B7B3968" w14:textId="77777777" w:rsidR="00F97C6A" w:rsidRPr="000B7ABF" w:rsidRDefault="00F97C6A" w:rsidP="00F85C90">
            <w:pPr>
              <w:rPr>
                <w:rFonts w:ascii="Aptos" w:hAnsi="Aptos" w:cstheme="minorHAnsi"/>
                <w:sz w:val="21"/>
                <w:szCs w:val="21"/>
              </w:rPr>
            </w:pPr>
            <w:r w:rsidRPr="000B7ABF">
              <w:rPr>
                <w:rFonts w:ascii="Aptos" w:hAnsi="Aptos" w:cstheme="minorHAnsi"/>
                <w:sz w:val="21"/>
                <w:szCs w:val="21"/>
              </w:rPr>
              <w:t xml:space="preserve">Name of </w:t>
            </w:r>
            <w:proofErr w:type="spellStart"/>
            <w:r w:rsidRPr="000B7ABF">
              <w:rPr>
                <w:rFonts w:ascii="Aptos" w:hAnsi="Aptos" w:cstheme="minorHAnsi"/>
                <w:sz w:val="21"/>
                <w:szCs w:val="21"/>
              </w:rPr>
              <w:t>HoD</w:t>
            </w:r>
            <w:proofErr w:type="spellEnd"/>
            <w:r w:rsidRPr="000B7ABF">
              <w:rPr>
                <w:rFonts w:ascii="Aptos" w:hAnsi="Aptos" w:cstheme="minorHAnsi"/>
                <w:sz w:val="21"/>
                <w:szCs w:val="21"/>
              </w:rPr>
              <w:t xml:space="preserve"> </w:t>
            </w:r>
          </w:p>
        </w:tc>
        <w:tc>
          <w:tcPr>
            <w:tcW w:w="6520" w:type="dxa"/>
          </w:tcPr>
          <w:p w14:paraId="51562478" w14:textId="77777777" w:rsidR="00F97C6A" w:rsidRPr="000B7ABF" w:rsidRDefault="00F97C6A" w:rsidP="00F85C90">
            <w:pPr>
              <w:rPr>
                <w:rFonts w:ascii="Aptos" w:hAnsi="Aptos" w:cstheme="minorHAnsi"/>
                <w:sz w:val="21"/>
                <w:szCs w:val="21"/>
              </w:rPr>
            </w:pPr>
          </w:p>
        </w:tc>
      </w:tr>
      <w:tr w:rsidR="00F97C6A" w:rsidRPr="000B7ABF" w14:paraId="6E855EA3" w14:textId="77777777" w:rsidTr="00F97C6A">
        <w:tc>
          <w:tcPr>
            <w:tcW w:w="2547" w:type="dxa"/>
          </w:tcPr>
          <w:p w14:paraId="5C94DCEE" w14:textId="77777777" w:rsidR="00F97C6A" w:rsidRPr="000B7ABF" w:rsidRDefault="00F97C6A" w:rsidP="00F85C90">
            <w:pPr>
              <w:rPr>
                <w:rFonts w:ascii="Aptos" w:hAnsi="Aptos" w:cstheme="minorHAnsi"/>
                <w:sz w:val="21"/>
                <w:szCs w:val="21"/>
              </w:rPr>
            </w:pPr>
            <w:r w:rsidRPr="000B7ABF">
              <w:rPr>
                <w:rFonts w:ascii="Aptos" w:hAnsi="Aptos" w:cstheme="minorHAnsi"/>
                <w:sz w:val="21"/>
                <w:szCs w:val="21"/>
              </w:rPr>
              <w:t xml:space="preserve">Signature </w:t>
            </w:r>
          </w:p>
        </w:tc>
        <w:tc>
          <w:tcPr>
            <w:tcW w:w="6520" w:type="dxa"/>
          </w:tcPr>
          <w:p w14:paraId="55EC8A60" w14:textId="77777777" w:rsidR="00F97C6A" w:rsidRPr="000B7ABF" w:rsidRDefault="00F97C6A" w:rsidP="00F85C90">
            <w:pPr>
              <w:rPr>
                <w:rFonts w:ascii="Aptos" w:hAnsi="Aptos" w:cstheme="minorHAnsi"/>
                <w:sz w:val="21"/>
                <w:szCs w:val="21"/>
              </w:rPr>
            </w:pPr>
          </w:p>
        </w:tc>
      </w:tr>
      <w:tr w:rsidR="00F97C6A" w:rsidRPr="000B7ABF" w14:paraId="52529CD7" w14:textId="77777777" w:rsidTr="00F97C6A">
        <w:tc>
          <w:tcPr>
            <w:tcW w:w="2547" w:type="dxa"/>
          </w:tcPr>
          <w:p w14:paraId="0D8C8449" w14:textId="77777777" w:rsidR="00F97C6A" w:rsidRPr="000B7ABF" w:rsidRDefault="00F97C6A" w:rsidP="00F85C90">
            <w:pPr>
              <w:rPr>
                <w:rFonts w:ascii="Aptos" w:hAnsi="Aptos" w:cstheme="minorHAnsi"/>
                <w:i/>
                <w:sz w:val="21"/>
                <w:szCs w:val="21"/>
              </w:rPr>
            </w:pPr>
            <w:r w:rsidRPr="000B7ABF">
              <w:rPr>
                <w:rFonts w:ascii="Aptos" w:hAnsi="Aptos" w:cstheme="minorHAnsi"/>
                <w:sz w:val="21"/>
                <w:szCs w:val="21"/>
              </w:rPr>
              <w:t>Date</w:t>
            </w:r>
          </w:p>
        </w:tc>
        <w:tc>
          <w:tcPr>
            <w:tcW w:w="6520" w:type="dxa"/>
          </w:tcPr>
          <w:p w14:paraId="62BB9BBD" w14:textId="77777777" w:rsidR="00F97C6A" w:rsidRPr="000B7ABF" w:rsidRDefault="00F97C6A" w:rsidP="00F85C90">
            <w:pPr>
              <w:rPr>
                <w:rFonts w:ascii="Aptos" w:hAnsi="Aptos" w:cstheme="minorHAnsi"/>
                <w:sz w:val="21"/>
                <w:szCs w:val="21"/>
              </w:rPr>
            </w:pPr>
          </w:p>
        </w:tc>
      </w:tr>
      <w:tr w:rsidR="00F97C6A" w:rsidRPr="000B7ABF" w14:paraId="686D0F54" w14:textId="77777777" w:rsidTr="00F97C6A">
        <w:tc>
          <w:tcPr>
            <w:tcW w:w="2547" w:type="dxa"/>
          </w:tcPr>
          <w:p w14:paraId="4657D59F" w14:textId="77777777" w:rsidR="00F97C6A" w:rsidRPr="000B7ABF" w:rsidRDefault="00F97C6A" w:rsidP="00F85C90">
            <w:pPr>
              <w:rPr>
                <w:rFonts w:ascii="Aptos" w:hAnsi="Aptos" w:cstheme="minorHAnsi"/>
                <w:sz w:val="21"/>
                <w:szCs w:val="21"/>
              </w:rPr>
            </w:pPr>
            <w:r w:rsidRPr="000B7ABF">
              <w:rPr>
                <w:rFonts w:ascii="Aptos" w:hAnsi="Aptos" w:cstheme="minorHAnsi"/>
                <w:sz w:val="21"/>
                <w:szCs w:val="21"/>
              </w:rPr>
              <w:t>Comment</w:t>
            </w:r>
          </w:p>
        </w:tc>
        <w:tc>
          <w:tcPr>
            <w:tcW w:w="6520" w:type="dxa"/>
          </w:tcPr>
          <w:p w14:paraId="32AB15B8" w14:textId="77777777" w:rsidR="00F97C6A" w:rsidRPr="000B7ABF" w:rsidRDefault="00F97C6A" w:rsidP="00F85C90">
            <w:pPr>
              <w:rPr>
                <w:rFonts w:ascii="Aptos" w:hAnsi="Aptos" w:cstheme="minorHAnsi"/>
                <w:sz w:val="21"/>
                <w:szCs w:val="21"/>
              </w:rPr>
            </w:pPr>
          </w:p>
        </w:tc>
      </w:tr>
    </w:tbl>
    <w:p w14:paraId="654BE478" w14:textId="77777777" w:rsidR="00F97C6A" w:rsidRDefault="00F97C6A" w:rsidP="00F97C6A">
      <w:pPr>
        <w:pStyle w:val="NoSpacing"/>
        <w:spacing w:after="120"/>
        <w:rPr>
          <w:rFonts w:ascii="Aptos" w:hAnsi="Aptos" w:cstheme="minorHAnsi"/>
          <w:b/>
          <w:sz w:val="21"/>
          <w:szCs w:val="21"/>
        </w:rPr>
      </w:pPr>
    </w:p>
    <w:p w14:paraId="712C97DE" w14:textId="0B6CBAEE" w:rsidR="00F97C6A" w:rsidRDefault="00F97C6A" w:rsidP="00F97C6A">
      <w:pPr>
        <w:pStyle w:val="NoSpacing"/>
        <w:spacing w:after="120"/>
        <w:rPr>
          <w:rFonts w:ascii="Aptos" w:hAnsi="Aptos" w:cstheme="minorHAnsi"/>
          <w:b/>
          <w:sz w:val="21"/>
          <w:szCs w:val="21"/>
        </w:rPr>
      </w:pPr>
      <w:r w:rsidRPr="000B7ABF">
        <w:rPr>
          <w:rFonts w:ascii="Aptos" w:hAnsi="Aptos" w:cstheme="minorHAnsi"/>
          <w:b/>
          <w:sz w:val="21"/>
          <w:szCs w:val="21"/>
        </w:rPr>
        <w:t xml:space="preserve">After Head of Department recommendation completed, please forward form to </w:t>
      </w:r>
      <w:hyperlink r:id="rId9" w:history="1">
        <w:r w:rsidRPr="000B7ABF">
          <w:rPr>
            <w:rStyle w:val="Hyperlink"/>
            <w:rFonts w:ascii="Aptos" w:hAnsi="Aptos" w:cstheme="minorHAnsi"/>
            <w:b/>
            <w:sz w:val="21"/>
            <w:szCs w:val="21"/>
          </w:rPr>
          <w:t>rpl@mu.ie</w:t>
        </w:r>
      </w:hyperlink>
      <w:r w:rsidRPr="000B7ABF">
        <w:rPr>
          <w:rFonts w:ascii="Aptos" w:hAnsi="Aptos" w:cstheme="minorHAnsi"/>
          <w:b/>
          <w:sz w:val="21"/>
          <w:szCs w:val="21"/>
        </w:rPr>
        <w:t xml:space="preserve"> </w:t>
      </w:r>
    </w:p>
    <w:p w14:paraId="56CB1C7A" w14:textId="77777777" w:rsidR="00F97C6A" w:rsidRPr="000B7ABF" w:rsidRDefault="00F97C6A" w:rsidP="00F97C6A">
      <w:pPr>
        <w:pStyle w:val="Heading2"/>
        <w:rPr>
          <w:i/>
        </w:rPr>
      </w:pPr>
      <w:r w:rsidRPr="000B7ABF">
        <w:t>Approval from Registrar (or nominee)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20"/>
      </w:tblGrid>
      <w:tr w:rsidR="00F97C6A" w:rsidRPr="000B7ABF" w14:paraId="79D7E583" w14:textId="77777777" w:rsidTr="00F97C6A">
        <w:tc>
          <w:tcPr>
            <w:tcW w:w="2547" w:type="dxa"/>
          </w:tcPr>
          <w:p w14:paraId="491065D6" w14:textId="77777777" w:rsidR="00F97C6A" w:rsidRPr="000B7ABF" w:rsidRDefault="00F97C6A" w:rsidP="00F85C90">
            <w:pPr>
              <w:rPr>
                <w:rFonts w:ascii="Aptos" w:hAnsi="Aptos" w:cstheme="minorHAnsi"/>
                <w:sz w:val="21"/>
                <w:szCs w:val="21"/>
              </w:rPr>
            </w:pPr>
            <w:r w:rsidRPr="000B7ABF">
              <w:rPr>
                <w:rFonts w:ascii="Aptos" w:hAnsi="Aptos" w:cstheme="minorHAnsi"/>
                <w:sz w:val="21"/>
                <w:szCs w:val="21"/>
              </w:rPr>
              <w:t xml:space="preserve">Signature </w:t>
            </w:r>
          </w:p>
        </w:tc>
        <w:tc>
          <w:tcPr>
            <w:tcW w:w="6520" w:type="dxa"/>
          </w:tcPr>
          <w:p w14:paraId="151FA3B4" w14:textId="77777777" w:rsidR="00F97C6A" w:rsidRPr="000B7ABF" w:rsidRDefault="00F97C6A" w:rsidP="00F85C90">
            <w:pPr>
              <w:rPr>
                <w:rFonts w:ascii="Aptos" w:hAnsi="Aptos" w:cstheme="minorHAnsi"/>
                <w:sz w:val="21"/>
                <w:szCs w:val="21"/>
              </w:rPr>
            </w:pPr>
          </w:p>
        </w:tc>
      </w:tr>
      <w:tr w:rsidR="00F97C6A" w:rsidRPr="000B7ABF" w14:paraId="61F30365" w14:textId="77777777" w:rsidTr="00F97C6A">
        <w:tc>
          <w:tcPr>
            <w:tcW w:w="2547" w:type="dxa"/>
          </w:tcPr>
          <w:p w14:paraId="6A8CCA79" w14:textId="77777777" w:rsidR="00F97C6A" w:rsidRPr="000B7ABF" w:rsidRDefault="00F97C6A" w:rsidP="00F85C90">
            <w:pPr>
              <w:rPr>
                <w:rFonts w:ascii="Aptos" w:hAnsi="Aptos" w:cstheme="minorHAnsi"/>
                <w:i/>
                <w:sz w:val="21"/>
                <w:szCs w:val="21"/>
              </w:rPr>
            </w:pPr>
            <w:r w:rsidRPr="000B7ABF">
              <w:rPr>
                <w:rFonts w:ascii="Aptos" w:hAnsi="Aptos" w:cstheme="minorHAnsi"/>
                <w:sz w:val="21"/>
                <w:szCs w:val="21"/>
              </w:rPr>
              <w:t>Date</w:t>
            </w:r>
          </w:p>
        </w:tc>
        <w:tc>
          <w:tcPr>
            <w:tcW w:w="6520" w:type="dxa"/>
          </w:tcPr>
          <w:p w14:paraId="364075C6" w14:textId="77777777" w:rsidR="00F97C6A" w:rsidRPr="000B7ABF" w:rsidRDefault="00F97C6A" w:rsidP="00F85C90">
            <w:pPr>
              <w:rPr>
                <w:rFonts w:ascii="Aptos" w:hAnsi="Aptos" w:cstheme="minorHAnsi"/>
                <w:sz w:val="21"/>
                <w:szCs w:val="21"/>
              </w:rPr>
            </w:pPr>
          </w:p>
        </w:tc>
      </w:tr>
      <w:tr w:rsidR="00F97C6A" w:rsidRPr="000B7ABF" w14:paraId="592B2C52" w14:textId="77777777" w:rsidTr="00F97C6A">
        <w:tc>
          <w:tcPr>
            <w:tcW w:w="2547" w:type="dxa"/>
          </w:tcPr>
          <w:p w14:paraId="42D62B0F" w14:textId="77777777" w:rsidR="00F97C6A" w:rsidRPr="000B7ABF" w:rsidRDefault="00F97C6A" w:rsidP="00F85C90">
            <w:pPr>
              <w:rPr>
                <w:rFonts w:ascii="Aptos" w:hAnsi="Aptos" w:cstheme="minorHAnsi"/>
                <w:sz w:val="21"/>
                <w:szCs w:val="21"/>
              </w:rPr>
            </w:pPr>
            <w:r w:rsidRPr="000B7ABF">
              <w:rPr>
                <w:rFonts w:ascii="Aptos" w:hAnsi="Aptos" w:cstheme="minorHAnsi"/>
                <w:sz w:val="21"/>
                <w:szCs w:val="21"/>
              </w:rPr>
              <w:t>Comment</w:t>
            </w:r>
          </w:p>
        </w:tc>
        <w:tc>
          <w:tcPr>
            <w:tcW w:w="6520" w:type="dxa"/>
          </w:tcPr>
          <w:p w14:paraId="2D3EB179" w14:textId="77777777" w:rsidR="00F97C6A" w:rsidRPr="000B7ABF" w:rsidRDefault="00F97C6A" w:rsidP="00F85C90">
            <w:pPr>
              <w:rPr>
                <w:rFonts w:ascii="Aptos" w:hAnsi="Aptos" w:cstheme="minorHAnsi"/>
                <w:sz w:val="21"/>
                <w:szCs w:val="21"/>
              </w:rPr>
            </w:pPr>
          </w:p>
        </w:tc>
      </w:tr>
    </w:tbl>
    <w:p w14:paraId="3DEC0166" w14:textId="77777777" w:rsidR="00C53691" w:rsidRDefault="00C53691" w:rsidP="00F97C6A"/>
    <w:sectPr w:rsidR="00C53691" w:rsidSect="00F97C6A">
      <w:headerReference w:type="default" r:id="rId10"/>
      <w:footerReference w:type="default" r:id="rId11"/>
      <w:pgSz w:w="11906" w:h="16838"/>
      <w:pgMar w:top="1440" w:right="1440" w:bottom="1440" w:left="144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E2FBE" w14:textId="77777777" w:rsidR="001A3717" w:rsidRDefault="001A3717" w:rsidP="00F97C6A">
      <w:pPr>
        <w:spacing w:after="0" w:line="240" w:lineRule="auto"/>
      </w:pPr>
      <w:r>
        <w:separator/>
      </w:r>
    </w:p>
  </w:endnote>
  <w:endnote w:type="continuationSeparator" w:id="0">
    <w:p w14:paraId="198287E8" w14:textId="77777777" w:rsidR="001A3717" w:rsidRDefault="001A3717" w:rsidP="00F9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0CE8" w14:textId="4EA6103A" w:rsidR="00F97C6A" w:rsidRPr="00F97C6A" w:rsidRDefault="00F97C6A" w:rsidP="00F97C6A">
    <w:pPr>
      <w:spacing w:after="0" w:line="240" w:lineRule="auto"/>
      <w:ind w:right="95"/>
      <w:jc w:val="both"/>
      <w:rPr>
        <w:rFonts w:asciiTheme="majorHAnsi" w:hAnsiTheme="majorHAnsi" w:cstheme="minorHAnsi"/>
        <w:bCs/>
        <w:sz w:val="20"/>
        <w:szCs w:val="20"/>
      </w:rPr>
    </w:pPr>
    <w:r w:rsidRPr="00F97C6A">
      <w:rPr>
        <w:rFonts w:asciiTheme="majorHAnsi" w:hAnsiTheme="majorHAnsi" w:cstheme="minorHAnsi"/>
        <w:bCs/>
        <w:sz w:val="20"/>
        <w:szCs w:val="20"/>
      </w:rPr>
      <w:t>Form No. ASR-F01</w:t>
    </w:r>
    <w:r w:rsidRPr="00F97C6A">
      <w:rPr>
        <w:rFonts w:asciiTheme="majorHAnsi" w:hAnsiTheme="majorHAnsi" w:cstheme="minorHAnsi"/>
        <w:bCs/>
        <w:sz w:val="20"/>
        <w:szCs w:val="20"/>
      </w:rPr>
      <w:tab/>
    </w:r>
    <w:r w:rsidRPr="00F97C6A">
      <w:rPr>
        <w:rFonts w:asciiTheme="majorHAnsi" w:hAnsiTheme="majorHAnsi" w:cstheme="minorHAnsi"/>
        <w:bCs/>
        <w:sz w:val="20"/>
        <w:szCs w:val="20"/>
      </w:rPr>
      <w:tab/>
    </w:r>
    <w:r w:rsidRPr="00F97C6A">
      <w:rPr>
        <w:rFonts w:asciiTheme="majorHAnsi" w:hAnsiTheme="majorHAnsi" w:cstheme="minorHAnsi"/>
        <w:bCs/>
        <w:sz w:val="20"/>
        <w:szCs w:val="20"/>
      </w:rPr>
      <w:tab/>
    </w:r>
    <w:r w:rsidRPr="00F97C6A">
      <w:rPr>
        <w:rFonts w:asciiTheme="majorHAnsi" w:hAnsiTheme="majorHAnsi" w:cstheme="minorHAnsi"/>
        <w:bCs/>
        <w:sz w:val="20"/>
        <w:szCs w:val="20"/>
      </w:rPr>
      <w:tab/>
    </w:r>
    <w:r w:rsidRPr="00F97C6A">
      <w:rPr>
        <w:rFonts w:asciiTheme="majorHAnsi" w:hAnsiTheme="majorHAnsi" w:cstheme="minorHAnsi"/>
        <w:bCs/>
        <w:sz w:val="20"/>
        <w:szCs w:val="20"/>
      </w:rPr>
      <w:tab/>
    </w:r>
    <w:r w:rsidRPr="00F97C6A">
      <w:rPr>
        <w:rFonts w:asciiTheme="majorHAnsi" w:hAnsiTheme="majorHAnsi" w:cstheme="minorHAnsi"/>
        <w:bCs/>
        <w:sz w:val="20"/>
        <w:szCs w:val="20"/>
      </w:rPr>
      <w:tab/>
    </w:r>
    <w:r w:rsidRPr="00F97C6A">
      <w:rPr>
        <w:rFonts w:asciiTheme="majorHAnsi" w:hAnsiTheme="majorHAnsi" w:cstheme="minorHAnsi"/>
        <w:bCs/>
        <w:sz w:val="20"/>
        <w:szCs w:val="20"/>
      </w:rPr>
      <w:tab/>
    </w:r>
    <w:r w:rsidRPr="00F97C6A">
      <w:rPr>
        <w:rFonts w:asciiTheme="majorHAnsi" w:hAnsiTheme="majorHAnsi" w:cstheme="minorHAnsi"/>
        <w:bCs/>
        <w:sz w:val="20"/>
        <w:szCs w:val="20"/>
      </w:rPr>
      <w:tab/>
    </w:r>
    <w:r w:rsidRPr="00F97C6A">
      <w:rPr>
        <w:rFonts w:asciiTheme="majorHAnsi" w:hAnsiTheme="majorHAnsi" w:cstheme="minorHAnsi"/>
        <w:bCs/>
        <w:sz w:val="20"/>
        <w:szCs w:val="20"/>
      </w:rPr>
      <w:tab/>
      <w:t xml:space="preserve">          Page </w:t>
    </w:r>
    <w:r w:rsidRPr="00F97C6A">
      <w:rPr>
        <w:rFonts w:asciiTheme="majorHAnsi" w:hAnsiTheme="majorHAnsi" w:cstheme="minorHAnsi"/>
        <w:bCs/>
        <w:sz w:val="20"/>
        <w:szCs w:val="20"/>
      </w:rPr>
      <w:fldChar w:fldCharType="begin"/>
    </w:r>
    <w:r w:rsidRPr="00F97C6A">
      <w:rPr>
        <w:rFonts w:asciiTheme="majorHAnsi" w:hAnsiTheme="majorHAnsi" w:cstheme="minorHAnsi"/>
        <w:bCs/>
        <w:sz w:val="20"/>
        <w:szCs w:val="20"/>
      </w:rPr>
      <w:instrText xml:space="preserve"> PAGE   \* MERGEFORMAT </w:instrText>
    </w:r>
    <w:r w:rsidRPr="00F97C6A">
      <w:rPr>
        <w:rFonts w:asciiTheme="majorHAnsi" w:hAnsiTheme="majorHAnsi" w:cstheme="minorHAnsi"/>
        <w:bCs/>
        <w:sz w:val="20"/>
        <w:szCs w:val="20"/>
      </w:rPr>
      <w:fldChar w:fldCharType="separate"/>
    </w:r>
    <w:r w:rsidRPr="00F97C6A">
      <w:rPr>
        <w:rFonts w:asciiTheme="majorHAnsi" w:hAnsiTheme="majorHAnsi" w:cstheme="minorHAnsi"/>
        <w:bCs/>
        <w:sz w:val="20"/>
        <w:szCs w:val="20"/>
      </w:rPr>
      <w:t>1</w:t>
    </w:r>
    <w:r w:rsidRPr="00F97C6A">
      <w:rPr>
        <w:rFonts w:asciiTheme="majorHAnsi" w:hAnsiTheme="majorHAnsi" w:cstheme="minorHAnsi"/>
        <w:bCs/>
        <w:noProof/>
        <w:sz w:val="20"/>
        <w:szCs w:val="20"/>
      </w:rPr>
      <w:fldChar w:fldCharType="end"/>
    </w:r>
  </w:p>
  <w:p w14:paraId="0F126A98" w14:textId="77777777" w:rsidR="00F97C6A" w:rsidRDefault="00F97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418B7" w14:textId="77777777" w:rsidR="001A3717" w:rsidRDefault="001A3717" w:rsidP="00F97C6A">
      <w:pPr>
        <w:spacing w:after="0" w:line="240" w:lineRule="auto"/>
      </w:pPr>
      <w:r>
        <w:separator/>
      </w:r>
    </w:p>
  </w:footnote>
  <w:footnote w:type="continuationSeparator" w:id="0">
    <w:p w14:paraId="40E96DE0" w14:textId="77777777" w:rsidR="001A3717" w:rsidRDefault="001A3717" w:rsidP="00F9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9668" w14:textId="13EE7EE1" w:rsidR="00F97C6A" w:rsidRPr="00F97C6A" w:rsidRDefault="00F97C6A" w:rsidP="00F97C6A">
    <w:pPr>
      <w:pStyle w:val="Header"/>
      <w:tabs>
        <w:tab w:val="left" w:pos="6030"/>
      </w:tabs>
      <w:rPr>
        <w:sz w:val="16"/>
        <w:szCs w:val="16"/>
      </w:rPr>
    </w:pPr>
    <w:r w:rsidRPr="00500C7A">
      <w:rPr>
        <w:noProof/>
        <w:sz w:val="16"/>
        <w:szCs w:val="16"/>
      </w:rPr>
      <mc:AlternateContent>
        <mc:Choice Requires="wps">
          <w:drawing>
            <wp:anchor distT="45720" distB="45720" distL="114300" distR="114300" simplePos="0" relativeHeight="251659264" behindDoc="0" locked="0" layoutInCell="1" allowOverlap="1" wp14:anchorId="22B6BA82" wp14:editId="71BE5480">
              <wp:simplePos x="0" y="0"/>
              <wp:positionH relativeFrom="column">
                <wp:posOffset>2029460</wp:posOffset>
              </wp:positionH>
              <wp:positionV relativeFrom="paragraph">
                <wp:posOffset>15240</wp:posOffset>
              </wp:positionV>
              <wp:extent cx="3800475" cy="4095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09575"/>
                      </a:xfrm>
                      <a:prstGeom prst="rect">
                        <a:avLst/>
                      </a:prstGeom>
                      <a:solidFill>
                        <a:srgbClr val="FFFFFF"/>
                      </a:solidFill>
                      <a:ln w="9525">
                        <a:noFill/>
                        <a:miter lim="800000"/>
                        <a:headEnd/>
                        <a:tailEnd/>
                      </a:ln>
                    </wps:spPr>
                    <wps:txbx>
                      <w:txbxContent>
                        <w:p w14:paraId="74F1561C" w14:textId="77777777" w:rsidR="00F97C6A" w:rsidRPr="000B7ABF" w:rsidRDefault="00F97C6A" w:rsidP="00F97C6A">
                          <w:pPr>
                            <w:pStyle w:val="Header"/>
                            <w:tabs>
                              <w:tab w:val="left" w:pos="6030"/>
                            </w:tabs>
                            <w:jc w:val="right"/>
                            <w:rPr>
                              <w:rFonts w:ascii="Aptos" w:hAnsi="Aptos" w:cstheme="minorHAnsi"/>
                              <w:sz w:val="18"/>
                              <w:szCs w:val="18"/>
                            </w:rPr>
                          </w:pPr>
                          <w:bookmarkStart w:id="3" w:name="_Hlk192059637"/>
                          <w:r w:rsidRPr="000B7ABF">
                            <w:rPr>
                              <w:rFonts w:ascii="Aptos" w:hAnsi="Aptos" w:cstheme="minorHAnsi"/>
                              <w:b/>
                              <w:bCs/>
                              <w:sz w:val="18"/>
                              <w:szCs w:val="18"/>
                            </w:rPr>
                            <w:t>Maynooth University Admissions and Student Recruitment Office</w:t>
                          </w:r>
                          <w:r w:rsidRPr="000B7ABF">
                            <w:rPr>
                              <w:rFonts w:ascii="Aptos" w:hAnsi="Aptos" w:cstheme="minorHAnsi"/>
                              <w:sz w:val="18"/>
                              <w:szCs w:val="18"/>
                            </w:rPr>
                            <w:t xml:space="preserve"> </w:t>
                          </w:r>
                        </w:p>
                        <w:p w14:paraId="69816B77" w14:textId="77777777" w:rsidR="00F97C6A" w:rsidRPr="000B7ABF" w:rsidRDefault="00F97C6A" w:rsidP="00F97C6A">
                          <w:pPr>
                            <w:pStyle w:val="Header"/>
                            <w:tabs>
                              <w:tab w:val="left" w:pos="6030"/>
                            </w:tabs>
                            <w:jc w:val="right"/>
                            <w:rPr>
                              <w:rFonts w:ascii="Aptos" w:hAnsi="Aptos"/>
                              <w:sz w:val="16"/>
                              <w:szCs w:val="16"/>
                            </w:rPr>
                          </w:pPr>
                          <w:r w:rsidRPr="000B7ABF">
                            <w:rPr>
                              <w:rFonts w:ascii="Aptos" w:hAnsi="Aptos" w:cstheme="minorHAnsi"/>
                              <w:sz w:val="18"/>
                              <w:szCs w:val="18"/>
                            </w:rPr>
                            <w:t xml:space="preserve">An Oifig </w:t>
                          </w:r>
                          <w:proofErr w:type="spellStart"/>
                          <w:r w:rsidRPr="000B7ABF">
                            <w:rPr>
                              <w:rFonts w:ascii="Aptos" w:hAnsi="Aptos" w:cstheme="minorHAnsi"/>
                              <w:sz w:val="18"/>
                              <w:szCs w:val="18"/>
                            </w:rPr>
                            <w:t>Iontrála</w:t>
                          </w:r>
                          <w:proofErr w:type="spellEnd"/>
                          <w:r w:rsidRPr="000B7ABF">
                            <w:rPr>
                              <w:rFonts w:ascii="Aptos" w:hAnsi="Aptos" w:cstheme="minorHAnsi"/>
                              <w:sz w:val="18"/>
                              <w:szCs w:val="18"/>
                            </w:rPr>
                            <w:t xml:space="preserve"> </w:t>
                          </w:r>
                          <w:proofErr w:type="spellStart"/>
                          <w:r w:rsidRPr="000B7ABF">
                            <w:rPr>
                              <w:rFonts w:ascii="Aptos" w:hAnsi="Aptos" w:cstheme="minorHAnsi"/>
                              <w:sz w:val="18"/>
                              <w:szCs w:val="18"/>
                            </w:rPr>
                            <w:t>agus</w:t>
                          </w:r>
                          <w:proofErr w:type="spellEnd"/>
                          <w:r w:rsidRPr="000B7ABF">
                            <w:rPr>
                              <w:rFonts w:ascii="Aptos" w:hAnsi="Aptos" w:cstheme="minorHAnsi"/>
                              <w:sz w:val="18"/>
                              <w:szCs w:val="18"/>
                            </w:rPr>
                            <w:t xml:space="preserve"> </w:t>
                          </w:r>
                          <w:proofErr w:type="spellStart"/>
                          <w:r w:rsidRPr="000B7ABF">
                            <w:rPr>
                              <w:rFonts w:ascii="Aptos" w:hAnsi="Aptos" w:cstheme="minorHAnsi"/>
                              <w:sz w:val="18"/>
                              <w:szCs w:val="18"/>
                            </w:rPr>
                            <w:t>Earcaíochta</w:t>
                          </w:r>
                          <w:proofErr w:type="spellEnd"/>
                          <w:r w:rsidRPr="000B7ABF">
                            <w:rPr>
                              <w:rFonts w:ascii="Aptos" w:hAnsi="Aptos" w:cstheme="minorHAnsi"/>
                              <w:sz w:val="18"/>
                              <w:szCs w:val="18"/>
                            </w:rPr>
                            <w:t xml:space="preserve"> Mac </w:t>
                          </w:r>
                          <w:proofErr w:type="spellStart"/>
                          <w:r w:rsidRPr="000B7ABF">
                            <w:rPr>
                              <w:rFonts w:ascii="Aptos" w:hAnsi="Aptos" w:cstheme="minorHAnsi"/>
                              <w:sz w:val="18"/>
                              <w:szCs w:val="18"/>
                            </w:rPr>
                            <w:t>Léinn</w:t>
                          </w:r>
                          <w:proofErr w:type="spellEnd"/>
                          <w:r w:rsidRPr="000B7ABF">
                            <w:rPr>
                              <w:rFonts w:ascii="Aptos" w:hAnsi="Aptos" w:cstheme="minorHAnsi"/>
                              <w:sz w:val="18"/>
                              <w:szCs w:val="18"/>
                            </w:rPr>
                            <w:t>, Ollscoil Mhá Nuad</w:t>
                          </w:r>
                        </w:p>
                        <w:bookmarkEnd w:id="3"/>
                        <w:p w14:paraId="25049D0F" w14:textId="77777777" w:rsidR="00F97C6A" w:rsidRDefault="00F97C6A" w:rsidP="00F97C6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6BA82" id="_x0000_t202" coordsize="21600,21600" o:spt="202" path="m,l,21600r21600,l21600,xe">
              <v:stroke joinstyle="miter"/>
              <v:path gradientshapeok="t" o:connecttype="rect"/>
            </v:shapetype>
            <v:shape id="Text Box 2" o:spid="_x0000_s1026" type="#_x0000_t202" style="position:absolute;margin-left:159.8pt;margin-top:1.2pt;width:299.2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" stroked="f">
              <v:textbox>
                <w:txbxContent>
                  <w:p w14:paraId="74F1561C" w14:textId="77777777" w:rsidR="00F97C6A" w:rsidRPr="000B7ABF" w:rsidRDefault="00F97C6A" w:rsidP="00F97C6A">
                    <w:pPr>
                      <w:pStyle w:val="Header"/>
                      <w:tabs>
                        <w:tab w:val="left" w:pos="6030"/>
                      </w:tabs>
                      <w:jc w:val="right"/>
                      <w:rPr>
                        <w:rFonts w:ascii="Aptos" w:hAnsi="Aptos" w:cstheme="minorHAnsi"/>
                        <w:sz w:val="18"/>
                        <w:szCs w:val="18"/>
                      </w:rPr>
                    </w:pPr>
                    <w:bookmarkStart w:id="4" w:name="_Hlk192059637"/>
                    <w:r w:rsidRPr="000B7ABF">
                      <w:rPr>
                        <w:rFonts w:ascii="Aptos" w:hAnsi="Aptos" w:cstheme="minorHAnsi"/>
                        <w:b/>
                        <w:bCs/>
                        <w:sz w:val="18"/>
                        <w:szCs w:val="18"/>
                      </w:rPr>
                      <w:t>Maynooth University Admissions and Student Recruitment Office</w:t>
                    </w:r>
                    <w:r w:rsidRPr="000B7ABF">
                      <w:rPr>
                        <w:rFonts w:ascii="Aptos" w:hAnsi="Aptos" w:cstheme="minorHAnsi"/>
                        <w:sz w:val="18"/>
                        <w:szCs w:val="18"/>
                      </w:rPr>
                      <w:t xml:space="preserve"> </w:t>
                    </w:r>
                  </w:p>
                  <w:p w14:paraId="69816B77" w14:textId="77777777" w:rsidR="00F97C6A" w:rsidRPr="000B7ABF" w:rsidRDefault="00F97C6A" w:rsidP="00F97C6A">
                    <w:pPr>
                      <w:pStyle w:val="Header"/>
                      <w:tabs>
                        <w:tab w:val="left" w:pos="6030"/>
                      </w:tabs>
                      <w:jc w:val="right"/>
                      <w:rPr>
                        <w:rFonts w:ascii="Aptos" w:hAnsi="Aptos"/>
                        <w:sz w:val="16"/>
                        <w:szCs w:val="16"/>
                      </w:rPr>
                    </w:pPr>
                    <w:r w:rsidRPr="000B7ABF">
                      <w:rPr>
                        <w:rFonts w:ascii="Aptos" w:hAnsi="Aptos" w:cstheme="minorHAnsi"/>
                        <w:sz w:val="18"/>
                        <w:szCs w:val="18"/>
                      </w:rPr>
                      <w:t xml:space="preserve">An Oifig </w:t>
                    </w:r>
                    <w:proofErr w:type="spellStart"/>
                    <w:r w:rsidRPr="000B7ABF">
                      <w:rPr>
                        <w:rFonts w:ascii="Aptos" w:hAnsi="Aptos" w:cstheme="minorHAnsi"/>
                        <w:sz w:val="18"/>
                        <w:szCs w:val="18"/>
                      </w:rPr>
                      <w:t>Iontrála</w:t>
                    </w:r>
                    <w:proofErr w:type="spellEnd"/>
                    <w:r w:rsidRPr="000B7ABF">
                      <w:rPr>
                        <w:rFonts w:ascii="Aptos" w:hAnsi="Aptos" w:cstheme="minorHAnsi"/>
                        <w:sz w:val="18"/>
                        <w:szCs w:val="18"/>
                      </w:rPr>
                      <w:t xml:space="preserve"> </w:t>
                    </w:r>
                    <w:proofErr w:type="spellStart"/>
                    <w:r w:rsidRPr="000B7ABF">
                      <w:rPr>
                        <w:rFonts w:ascii="Aptos" w:hAnsi="Aptos" w:cstheme="minorHAnsi"/>
                        <w:sz w:val="18"/>
                        <w:szCs w:val="18"/>
                      </w:rPr>
                      <w:t>agus</w:t>
                    </w:r>
                    <w:proofErr w:type="spellEnd"/>
                    <w:r w:rsidRPr="000B7ABF">
                      <w:rPr>
                        <w:rFonts w:ascii="Aptos" w:hAnsi="Aptos" w:cstheme="minorHAnsi"/>
                        <w:sz w:val="18"/>
                        <w:szCs w:val="18"/>
                      </w:rPr>
                      <w:t xml:space="preserve"> </w:t>
                    </w:r>
                    <w:proofErr w:type="spellStart"/>
                    <w:r w:rsidRPr="000B7ABF">
                      <w:rPr>
                        <w:rFonts w:ascii="Aptos" w:hAnsi="Aptos" w:cstheme="minorHAnsi"/>
                        <w:sz w:val="18"/>
                        <w:szCs w:val="18"/>
                      </w:rPr>
                      <w:t>Earcaíochta</w:t>
                    </w:r>
                    <w:proofErr w:type="spellEnd"/>
                    <w:r w:rsidRPr="000B7ABF">
                      <w:rPr>
                        <w:rFonts w:ascii="Aptos" w:hAnsi="Aptos" w:cstheme="minorHAnsi"/>
                        <w:sz w:val="18"/>
                        <w:szCs w:val="18"/>
                      </w:rPr>
                      <w:t xml:space="preserve"> Mac </w:t>
                    </w:r>
                    <w:proofErr w:type="spellStart"/>
                    <w:r w:rsidRPr="000B7ABF">
                      <w:rPr>
                        <w:rFonts w:ascii="Aptos" w:hAnsi="Aptos" w:cstheme="minorHAnsi"/>
                        <w:sz w:val="18"/>
                        <w:szCs w:val="18"/>
                      </w:rPr>
                      <w:t>Léinn</w:t>
                    </w:r>
                    <w:proofErr w:type="spellEnd"/>
                    <w:r w:rsidRPr="000B7ABF">
                      <w:rPr>
                        <w:rFonts w:ascii="Aptos" w:hAnsi="Aptos" w:cstheme="minorHAnsi"/>
                        <w:sz w:val="18"/>
                        <w:szCs w:val="18"/>
                      </w:rPr>
                      <w:t>, Ollscoil Mhá Nuad</w:t>
                    </w:r>
                  </w:p>
                  <w:bookmarkEnd w:id="4"/>
                  <w:p w14:paraId="25049D0F" w14:textId="77777777" w:rsidR="00F97C6A" w:rsidRDefault="00F97C6A" w:rsidP="00F97C6A">
                    <w:pPr>
                      <w:spacing w:after="0"/>
                    </w:pPr>
                  </w:p>
                </w:txbxContent>
              </v:textbox>
              <w10:wrap type="square"/>
            </v:shape>
          </w:pict>
        </mc:Fallback>
      </mc:AlternateContent>
    </w:r>
    <w:r>
      <w:rPr>
        <w:noProof/>
        <w:sz w:val="16"/>
        <w:szCs w:val="16"/>
      </w:rPr>
      <w:drawing>
        <wp:inline distT="0" distB="0" distL="0" distR="0" wp14:anchorId="2D08F8F5" wp14:editId="22BDA421">
          <wp:extent cx="1285875" cy="577489"/>
          <wp:effectExtent l="0" t="0" r="0" b="0"/>
          <wp:docPr id="265755984"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48410"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92823" cy="580609"/>
                  </a:xfrm>
                  <a:prstGeom prst="rect">
                    <a:avLst/>
                  </a:prstGeom>
                </pic:spPr>
              </pic:pic>
            </a:graphicData>
          </a:graphic>
        </wp:inline>
      </w:drawing>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34083"/>
    <w:multiLevelType w:val="hybridMultilevel"/>
    <w:tmpl w:val="5EFA1C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4F25CDC"/>
    <w:multiLevelType w:val="hybridMultilevel"/>
    <w:tmpl w:val="5B22AB9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99825463">
    <w:abstractNumId w:val="0"/>
  </w:num>
  <w:num w:numId="2" w16cid:durableId="596910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6A"/>
    <w:rsid w:val="0005050F"/>
    <w:rsid w:val="000D6F05"/>
    <w:rsid w:val="001A2C00"/>
    <w:rsid w:val="001A3717"/>
    <w:rsid w:val="003A3D36"/>
    <w:rsid w:val="00404269"/>
    <w:rsid w:val="004D56E2"/>
    <w:rsid w:val="00680166"/>
    <w:rsid w:val="007E375F"/>
    <w:rsid w:val="009A1659"/>
    <w:rsid w:val="00A717CE"/>
    <w:rsid w:val="00B44DA2"/>
    <w:rsid w:val="00B64FAF"/>
    <w:rsid w:val="00C53691"/>
    <w:rsid w:val="00EB32C6"/>
    <w:rsid w:val="00F97C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6CD2"/>
  <w15:chartTrackingRefBased/>
  <w15:docId w15:val="{0B6A51DA-51A4-42C2-9A59-5F050520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6A"/>
    <w:pPr>
      <w:spacing w:after="120" w:line="276" w:lineRule="auto"/>
    </w:pPr>
    <w:rPr>
      <w:rFonts w:ascii="Goudy Old Style" w:eastAsia="Calibri" w:hAnsi="Goudy Old Style" w:cs="Times New Roman"/>
      <w:sz w:val="24"/>
    </w:rPr>
  </w:style>
  <w:style w:type="paragraph" w:styleId="Heading1">
    <w:name w:val="heading 1"/>
    <w:basedOn w:val="Normal"/>
    <w:link w:val="Heading1Char"/>
    <w:autoRedefine/>
    <w:uiPriority w:val="9"/>
    <w:qFormat/>
    <w:rsid w:val="004D56E2"/>
    <w:pPr>
      <w:widowControl w:val="0"/>
      <w:spacing w:before="13" w:after="0" w:line="240" w:lineRule="auto"/>
      <w:ind w:left="100"/>
      <w:outlineLvl w:val="0"/>
    </w:pPr>
    <w:rPr>
      <w:rFonts w:ascii="Gill Sans MT" w:eastAsia="Gill Sans MT" w:hAnsi="Gill Sans MT"/>
      <w:color w:val="003771"/>
      <w:sz w:val="28"/>
      <w:szCs w:val="28"/>
      <w:lang w:val="en-US"/>
    </w:rPr>
  </w:style>
  <w:style w:type="paragraph" w:styleId="Heading2">
    <w:name w:val="heading 2"/>
    <w:basedOn w:val="Normal"/>
    <w:link w:val="Heading2Char"/>
    <w:autoRedefine/>
    <w:uiPriority w:val="9"/>
    <w:unhideWhenUsed/>
    <w:qFormat/>
    <w:rsid w:val="00F97C6A"/>
    <w:pPr>
      <w:widowControl w:val="0"/>
      <w:spacing w:after="0" w:line="240" w:lineRule="auto"/>
      <w:outlineLvl w:val="1"/>
    </w:pPr>
    <w:rPr>
      <w:rFonts w:ascii="Aptos" w:eastAsia="Century Gothic" w:hAnsi="Aptos" w:cstheme="minorHAnsi"/>
      <w:b/>
      <w:bCs/>
      <w:color w:val="000000" w:themeColor="text1"/>
      <w:sz w:val="21"/>
      <w:szCs w:val="21"/>
      <w:lang w:val="en-US"/>
    </w:rPr>
  </w:style>
  <w:style w:type="paragraph" w:styleId="Heading3">
    <w:name w:val="heading 3"/>
    <w:basedOn w:val="Normal"/>
    <w:next w:val="Normal"/>
    <w:link w:val="Heading3Char"/>
    <w:uiPriority w:val="9"/>
    <w:semiHidden/>
    <w:unhideWhenUsed/>
    <w:qFormat/>
    <w:rsid w:val="00F97C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C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97C6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7C6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7C6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7C6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7C6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7C6A"/>
    <w:rPr>
      <w:rFonts w:ascii="Aptos" w:eastAsia="Century Gothic" w:hAnsi="Aptos" w:cstheme="minorHAnsi"/>
      <w:b/>
      <w:bCs/>
      <w:color w:val="000000" w:themeColor="text1"/>
      <w:sz w:val="21"/>
      <w:szCs w:val="21"/>
      <w:lang w:val="en-US"/>
    </w:rPr>
  </w:style>
  <w:style w:type="character" w:customStyle="1" w:styleId="Heading1Char">
    <w:name w:val="Heading 1 Char"/>
    <w:basedOn w:val="DefaultParagraphFont"/>
    <w:link w:val="Heading1"/>
    <w:uiPriority w:val="9"/>
    <w:rsid w:val="004D56E2"/>
    <w:rPr>
      <w:rFonts w:ascii="Gill Sans MT" w:eastAsia="Gill Sans MT" w:hAnsi="Gill Sans MT"/>
      <w:color w:val="003771"/>
      <w:sz w:val="28"/>
      <w:szCs w:val="28"/>
      <w:lang w:val="en-US"/>
    </w:rPr>
  </w:style>
  <w:style w:type="character" w:customStyle="1" w:styleId="Heading3Char">
    <w:name w:val="Heading 3 Char"/>
    <w:basedOn w:val="DefaultParagraphFont"/>
    <w:link w:val="Heading3"/>
    <w:uiPriority w:val="9"/>
    <w:semiHidden/>
    <w:rsid w:val="00F97C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C6A"/>
    <w:rPr>
      <w:rFonts w:eastAsiaTheme="majorEastAsia" w:cstheme="majorBidi"/>
      <w:color w:val="272727" w:themeColor="text1" w:themeTint="D8"/>
    </w:rPr>
  </w:style>
  <w:style w:type="paragraph" w:styleId="Title">
    <w:name w:val="Title"/>
    <w:basedOn w:val="Normal"/>
    <w:next w:val="Normal"/>
    <w:link w:val="TitleChar"/>
    <w:uiPriority w:val="10"/>
    <w:qFormat/>
    <w:rsid w:val="00F97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C6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C6A"/>
    <w:pPr>
      <w:spacing w:before="160"/>
      <w:jc w:val="center"/>
    </w:pPr>
    <w:rPr>
      <w:i/>
      <w:iCs/>
      <w:color w:val="404040" w:themeColor="text1" w:themeTint="BF"/>
    </w:rPr>
  </w:style>
  <w:style w:type="character" w:customStyle="1" w:styleId="QuoteChar">
    <w:name w:val="Quote Char"/>
    <w:basedOn w:val="DefaultParagraphFont"/>
    <w:link w:val="Quote"/>
    <w:uiPriority w:val="29"/>
    <w:rsid w:val="00F97C6A"/>
    <w:rPr>
      <w:rFonts w:ascii="Calibri" w:hAnsi="Calibri"/>
      <w:i/>
      <w:iCs/>
      <w:color w:val="404040" w:themeColor="text1" w:themeTint="BF"/>
    </w:rPr>
  </w:style>
  <w:style w:type="paragraph" w:styleId="ListParagraph">
    <w:name w:val="List Paragraph"/>
    <w:basedOn w:val="Normal"/>
    <w:uiPriority w:val="34"/>
    <w:qFormat/>
    <w:rsid w:val="00F97C6A"/>
    <w:pPr>
      <w:ind w:left="720"/>
      <w:contextualSpacing/>
    </w:pPr>
  </w:style>
  <w:style w:type="character" w:styleId="IntenseEmphasis">
    <w:name w:val="Intense Emphasis"/>
    <w:basedOn w:val="DefaultParagraphFont"/>
    <w:uiPriority w:val="21"/>
    <w:qFormat/>
    <w:rsid w:val="00F97C6A"/>
    <w:rPr>
      <w:i/>
      <w:iCs/>
      <w:color w:val="0F4761" w:themeColor="accent1" w:themeShade="BF"/>
    </w:rPr>
  </w:style>
  <w:style w:type="paragraph" w:styleId="IntenseQuote">
    <w:name w:val="Intense Quote"/>
    <w:basedOn w:val="Normal"/>
    <w:next w:val="Normal"/>
    <w:link w:val="IntenseQuoteChar"/>
    <w:uiPriority w:val="30"/>
    <w:qFormat/>
    <w:rsid w:val="00F97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C6A"/>
    <w:rPr>
      <w:rFonts w:ascii="Calibri" w:hAnsi="Calibri"/>
      <w:i/>
      <w:iCs/>
      <w:color w:val="0F4761" w:themeColor="accent1" w:themeShade="BF"/>
    </w:rPr>
  </w:style>
  <w:style w:type="character" w:styleId="IntenseReference">
    <w:name w:val="Intense Reference"/>
    <w:basedOn w:val="DefaultParagraphFont"/>
    <w:uiPriority w:val="32"/>
    <w:qFormat/>
    <w:rsid w:val="00F97C6A"/>
    <w:rPr>
      <w:b/>
      <w:bCs/>
      <w:smallCaps/>
      <w:color w:val="0F4761" w:themeColor="accent1" w:themeShade="BF"/>
      <w:spacing w:val="5"/>
    </w:rPr>
  </w:style>
  <w:style w:type="table" w:styleId="TableGrid">
    <w:name w:val="Table Grid"/>
    <w:basedOn w:val="TableNormal"/>
    <w:uiPriority w:val="59"/>
    <w:rsid w:val="00F97C6A"/>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7C6A"/>
    <w:pPr>
      <w:spacing w:after="0" w:line="240" w:lineRule="auto"/>
    </w:pPr>
    <w:rPr>
      <w:rFonts w:ascii="Goudy Old Style" w:eastAsia="Calibri" w:hAnsi="Goudy Old Style" w:cs="Times New Roman"/>
      <w:sz w:val="24"/>
    </w:rPr>
  </w:style>
  <w:style w:type="character" w:styleId="Hyperlink">
    <w:name w:val="Hyperlink"/>
    <w:basedOn w:val="DefaultParagraphFont"/>
    <w:uiPriority w:val="99"/>
    <w:unhideWhenUsed/>
    <w:rsid w:val="00F97C6A"/>
    <w:rPr>
      <w:color w:val="467886" w:themeColor="hyperlink"/>
      <w:u w:val="single"/>
    </w:rPr>
  </w:style>
  <w:style w:type="paragraph" w:styleId="Header">
    <w:name w:val="header"/>
    <w:basedOn w:val="Normal"/>
    <w:link w:val="HeaderChar"/>
    <w:uiPriority w:val="99"/>
    <w:unhideWhenUsed/>
    <w:rsid w:val="00F97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C6A"/>
    <w:rPr>
      <w:rFonts w:ascii="Goudy Old Style" w:eastAsia="Calibri" w:hAnsi="Goudy Old Style" w:cs="Times New Roman"/>
      <w:sz w:val="24"/>
    </w:rPr>
  </w:style>
  <w:style w:type="paragraph" w:styleId="Footer">
    <w:name w:val="footer"/>
    <w:basedOn w:val="Normal"/>
    <w:link w:val="FooterChar"/>
    <w:uiPriority w:val="99"/>
    <w:unhideWhenUsed/>
    <w:rsid w:val="00F97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C6A"/>
    <w:rPr>
      <w:rFonts w:ascii="Goudy Old Style" w:eastAsia="Calibri" w:hAnsi="Goudy Old Style"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noothuniversity.ie/sites/default/files/assets/document/MU%20RPL%20Applicant%20Guid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ynoothuniversity.ie/sites/default/files/assets/document/MU%20RPL%20Policy.%20ASR-P01%20Approved%2011March%2020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l@mu.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Lynch</dc:creator>
  <cp:keywords/>
  <dc:description/>
  <cp:lastModifiedBy>Carol Lynch</cp:lastModifiedBy>
  <cp:revision>5</cp:revision>
  <dcterms:created xsi:type="dcterms:W3CDTF">2025-03-05T11:28:00Z</dcterms:created>
  <dcterms:modified xsi:type="dcterms:W3CDTF">2025-03-05T16:42:00Z</dcterms:modified>
</cp:coreProperties>
</file>